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78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8"/>
        <w:gridCol w:w="5670"/>
      </w:tblGrid>
      <w:tr w:rsidR="006F44DA" w:rsidRPr="006F44DA" w14:paraId="00E08857" w14:textId="77777777" w:rsidTr="004A13E9">
        <w:trPr>
          <w:trHeight w:val="567"/>
        </w:trPr>
        <w:tc>
          <w:tcPr>
            <w:tcW w:w="4118" w:type="dxa"/>
          </w:tcPr>
          <w:p w14:paraId="4A87DBA8" w14:textId="534B8096" w:rsidR="006A048E" w:rsidRPr="006F44DA" w:rsidRDefault="006A048E" w:rsidP="006A048E">
            <w:pPr>
              <w:jc w:val="center"/>
              <w:rPr>
                <w:b/>
                <w:sz w:val="28"/>
                <w:szCs w:val="28"/>
              </w:rPr>
            </w:pPr>
            <w:r w:rsidRPr="006F44DA">
              <w:rPr>
                <w:b/>
                <w:sz w:val="28"/>
                <w:szCs w:val="28"/>
              </w:rPr>
              <w:t>UỶ BAN MTTQ VIỆT NAM</w:t>
            </w:r>
          </w:p>
          <w:p w14:paraId="590286F5" w14:textId="25923DF4" w:rsidR="006A048E" w:rsidRPr="006F44DA" w:rsidRDefault="006A048E" w:rsidP="006A048E">
            <w:pPr>
              <w:jc w:val="center"/>
              <w:rPr>
                <w:sz w:val="28"/>
                <w:szCs w:val="28"/>
              </w:rPr>
            </w:pPr>
            <w:r w:rsidRPr="006F44DA">
              <w:rPr>
                <w:b/>
                <w:sz w:val="28"/>
                <w:szCs w:val="28"/>
              </w:rPr>
              <w:t>THÀNH PHỐ HÀ NỘI</w:t>
            </w:r>
          </w:p>
          <w:p w14:paraId="5100576B" w14:textId="77777777" w:rsidR="006A048E" w:rsidRPr="006F44DA" w:rsidRDefault="006A048E" w:rsidP="006A048E">
            <w:pPr>
              <w:jc w:val="center"/>
              <w:rPr>
                <w:sz w:val="8"/>
              </w:rPr>
            </w:pPr>
            <w:r w:rsidRPr="006F44DA">
              <w:rPr>
                <w:b/>
                <w:noProof/>
              </w:rPr>
              <mc:AlternateContent>
                <mc:Choice Requires="wps">
                  <w:drawing>
                    <wp:anchor distT="4294967295" distB="4294967295" distL="114300" distR="114300" simplePos="0" relativeHeight="251665408" behindDoc="0" locked="0" layoutInCell="1" allowOverlap="1" wp14:anchorId="7F2EB709" wp14:editId="0D187E23">
                      <wp:simplePos x="0" y="0"/>
                      <wp:positionH relativeFrom="column">
                        <wp:posOffset>488950</wp:posOffset>
                      </wp:positionH>
                      <wp:positionV relativeFrom="paragraph">
                        <wp:posOffset>46355</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2957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36C09"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3.65pt" to="15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" strokecolor="#2957a4"/>
                  </w:pict>
                </mc:Fallback>
              </mc:AlternateContent>
            </w:r>
          </w:p>
          <w:p w14:paraId="15268BBA" w14:textId="6C8157D4" w:rsidR="004A13E9" w:rsidRPr="006F44DA" w:rsidRDefault="004A13E9" w:rsidP="004A13E9">
            <w:pPr>
              <w:jc w:val="center"/>
              <w:rPr>
                <w:sz w:val="28"/>
                <w:szCs w:val="28"/>
              </w:rPr>
            </w:pPr>
          </w:p>
        </w:tc>
        <w:tc>
          <w:tcPr>
            <w:tcW w:w="5670" w:type="dxa"/>
          </w:tcPr>
          <w:p w14:paraId="02CB089C" w14:textId="77777777" w:rsidR="004A13E9" w:rsidRPr="006F44DA" w:rsidRDefault="004A13E9" w:rsidP="004A13E9">
            <w:pPr>
              <w:jc w:val="center"/>
              <w:rPr>
                <w:b/>
                <w:sz w:val="26"/>
                <w:szCs w:val="26"/>
              </w:rPr>
            </w:pPr>
            <w:r w:rsidRPr="006F44DA">
              <w:rPr>
                <w:b/>
                <w:sz w:val="26"/>
                <w:szCs w:val="26"/>
              </w:rPr>
              <w:t>CỘNG HOÀ XÃ HỘI CHỦ NGHĨA VIỆT NAM</w:t>
            </w:r>
          </w:p>
          <w:p w14:paraId="4215F854" w14:textId="77777777" w:rsidR="004A13E9" w:rsidRPr="006F44DA" w:rsidRDefault="004A13E9" w:rsidP="004A13E9">
            <w:pPr>
              <w:jc w:val="center"/>
              <w:rPr>
                <w:b/>
                <w:sz w:val="28"/>
                <w:szCs w:val="28"/>
              </w:rPr>
            </w:pPr>
            <w:r w:rsidRPr="006F44DA">
              <w:rPr>
                <w:noProof/>
                <w:sz w:val="28"/>
                <w:szCs w:val="28"/>
              </w:rPr>
              <mc:AlternateContent>
                <mc:Choice Requires="wps">
                  <w:drawing>
                    <wp:anchor distT="0" distB="0" distL="114300" distR="114300" simplePos="0" relativeHeight="251663360" behindDoc="0" locked="0" layoutInCell="1" allowOverlap="1" wp14:anchorId="723FD888" wp14:editId="7FABBA5C">
                      <wp:simplePos x="0" y="0"/>
                      <wp:positionH relativeFrom="column">
                        <wp:posOffset>773591</wp:posOffset>
                      </wp:positionH>
                      <wp:positionV relativeFrom="paragraph">
                        <wp:posOffset>209550</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2957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B4B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6.5pt" to="21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" strokecolor="#2957a4" strokeweight="1pt"/>
                  </w:pict>
                </mc:Fallback>
              </mc:AlternateContent>
            </w:r>
            <w:r w:rsidRPr="006F44DA">
              <w:rPr>
                <w:b/>
                <w:sz w:val="28"/>
                <w:szCs w:val="28"/>
              </w:rPr>
              <w:t>Độc lập - Tự do - Hạnh phúc</w:t>
            </w:r>
          </w:p>
          <w:p w14:paraId="5FE47613" w14:textId="77777777" w:rsidR="004A13E9" w:rsidRPr="006F44DA" w:rsidRDefault="004A13E9" w:rsidP="004A13E9">
            <w:pPr>
              <w:pStyle w:val="Heading3"/>
              <w:spacing w:before="0"/>
              <w:jc w:val="center"/>
              <w:rPr>
                <w:rFonts w:ascii="Times New Roman" w:hAnsi="Times New Roman"/>
                <w:color w:val="auto"/>
                <w:sz w:val="10"/>
                <w:szCs w:val="28"/>
              </w:rPr>
            </w:pPr>
          </w:p>
          <w:p w14:paraId="5A92934A" w14:textId="77777777" w:rsidR="004A13E9" w:rsidRPr="006F44DA" w:rsidRDefault="004A13E9" w:rsidP="004A13E9">
            <w:pPr>
              <w:pStyle w:val="Heading3"/>
              <w:spacing w:before="0"/>
              <w:rPr>
                <w:rFonts w:ascii="Times New Roman" w:hAnsi="Times New Roman"/>
                <w:b w:val="0"/>
                <w:i/>
                <w:color w:val="auto"/>
                <w:sz w:val="28"/>
                <w:szCs w:val="28"/>
              </w:rPr>
            </w:pPr>
            <w:r w:rsidRPr="006F44DA">
              <w:rPr>
                <w:rFonts w:ascii="Times New Roman" w:hAnsi="Times New Roman"/>
                <w:b w:val="0"/>
                <w:i/>
                <w:color w:val="auto"/>
                <w:sz w:val="28"/>
                <w:szCs w:val="28"/>
              </w:rPr>
              <w:t xml:space="preserve">             </w:t>
            </w:r>
          </w:p>
          <w:p w14:paraId="4429564C" w14:textId="4BACE715" w:rsidR="004A13E9" w:rsidRPr="006F44DA" w:rsidRDefault="004A13E9" w:rsidP="004A13E9">
            <w:pPr>
              <w:pStyle w:val="Heading3"/>
              <w:spacing w:before="0"/>
              <w:jc w:val="right"/>
              <w:rPr>
                <w:rFonts w:ascii="Times New Roman" w:hAnsi="Times New Roman"/>
                <w:b w:val="0"/>
                <w:i/>
                <w:color w:val="auto"/>
                <w:sz w:val="28"/>
                <w:szCs w:val="28"/>
              </w:rPr>
            </w:pPr>
            <w:r w:rsidRPr="006F44DA">
              <w:rPr>
                <w:rFonts w:ascii="Times New Roman" w:hAnsi="Times New Roman"/>
                <w:b w:val="0"/>
                <w:i/>
                <w:color w:val="auto"/>
                <w:sz w:val="28"/>
                <w:szCs w:val="28"/>
              </w:rPr>
              <w:t xml:space="preserve">Hà Nội, ngày      tháng  </w:t>
            </w:r>
            <w:r w:rsidR="00A54B78">
              <w:rPr>
                <w:rFonts w:ascii="Times New Roman" w:hAnsi="Times New Roman"/>
                <w:b w:val="0"/>
                <w:i/>
                <w:color w:val="auto"/>
                <w:sz w:val="28"/>
                <w:szCs w:val="28"/>
              </w:rPr>
              <w:t>11</w:t>
            </w:r>
            <w:r w:rsidRPr="006F44DA">
              <w:rPr>
                <w:rFonts w:ascii="Times New Roman" w:hAnsi="Times New Roman"/>
                <w:b w:val="0"/>
                <w:i/>
                <w:color w:val="auto"/>
                <w:sz w:val="28"/>
                <w:szCs w:val="28"/>
              </w:rPr>
              <w:t xml:space="preserve">  năm 202</w:t>
            </w:r>
            <w:r w:rsidR="00A54B78">
              <w:rPr>
                <w:rFonts w:ascii="Times New Roman" w:hAnsi="Times New Roman"/>
                <w:b w:val="0"/>
                <w:i/>
                <w:color w:val="auto"/>
                <w:sz w:val="28"/>
                <w:szCs w:val="28"/>
              </w:rPr>
              <w:t>5</w:t>
            </w:r>
          </w:p>
        </w:tc>
      </w:tr>
      <w:tr w:rsidR="006F44DA" w:rsidRPr="006F44DA" w14:paraId="16106B30" w14:textId="77777777" w:rsidTr="004A13E9">
        <w:tc>
          <w:tcPr>
            <w:tcW w:w="4118" w:type="dxa"/>
          </w:tcPr>
          <w:p w14:paraId="40DB2635" w14:textId="030EF1CB" w:rsidR="004A13E9" w:rsidRPr="006F44DA" w:rsidRDefault="004A13E9" w:rsidP="004A13E9">
            <w:pPr>
              <w:rPr>
                <w:sz w:val="28"/>
                <w:szCs w:val="28"/>
              </w:rPr>
            </w:pPr>
          </w:p>
        </w:tc>
        <w:tc>
          <w:tcPr>
            <w:tcW w:w="5670" w:type="dxa"/>
          </w:tcPr>
          <w:p w14:paraId="3255865D" w14:textId="77777777" w:rsidR="004A13E9" w:rsidRPr="006F44DA" w:rsidRDefault="004A13E9" w:rsidP="004A13E9">
            <w:pPr>
              <w:pStyle w:val="Heading3"/>
              <w:spacing w:before="0"/>
              <w:jc w:val="right"/>
              <w:rPr>
                <w:rFonts w:ascii="Times New Roman" w:hAnsi="Times New Roman"/>
                <w:b w:val="0"/>
                <w:i/>
                <w:color w:val="auto"/>
                <w:sz w:val="28"/>
                <w:szCs w:val="28"/>
              </w:rPr>
            </w:pPr>
          </w:p>
        </w:tc>
      </w:tr>
    </w:tbl>
    <w:p w14:paraId="3B9BB112" w14:textId="2153E448" w:rsidR="00013010" w:rsidRPr="006F44DA" w:rsidRDefault="00016595" w:rsidP="005D5635">
      <w:pPr>
        <w:spacing w:before="60" w:after="60" w:line="240" w:lineRule="auto"/>
        <w:jc w:val="center"/>
        <w:rPr>
          <w:rFonts w:ascii="Times New Roman" w:eastAsia="Times New Roman" w:hAnsi="Times New Roman" w:cs="Times New Roman"/>
          <w:b/>
          <w:bCs/>
          <w:sz w:val="28"/>
          <w:szCs w:val="28"/>
          <w:lang w:val="en"/>
        </w:rPr>
      </w:pPr>
      <w:r w:rsidRPr="006F44DA">
        <w:rPr>
          <w:rFonts w:ascii="Times New Roman" w:eastAsia="Times New Roman" w:hAnsi="Times New Roman" w:cs="Times New Roman"/>
          <w:b/>
          <w:bCs/>
          <w:sz w:val="28"/>
          <w:szCs w:val="28"/>
          <w:lang w:val="en"/>
        </w:rPr>
        <w:t>BÁO CÁO</w:t>
      </w:r>
    </w:p>
    <w:p w14:paraId="1DA3FD0F" w14:textId="77777777" w:rsidR="00016595" w:rsidRPr="006F44DA" w:rsidRDefault="00016595" w:rsidP="00016595">
      <w:pPr>
        <w:spacing w:before="60" w:after="60"/>
        <w:jc w:val="center"/>
        <w:rPr>
          <w:rFonts w:ascii="Times New Roman" w:eastAsia="Times New Roman" w:hAnsi="Times New Roman" w:cs="Times New Roman"/>
          <w:b/>
          <w:bCs/>
          <w:spacing w:val="-2"/>
          <w:sz w:val="28"/>
          <w:szCs w:val="28"/>
        </w:rPr>
      </w:pPr>
      <w:r w:rsidRPr="006F44DA">
        <w:rPr>
          <w:rFonts w:ascii="Times New Roman" w:eastAsia="Times New Roman" w:hAnsi="Times New Roman" w:cs="Times New Roman"/>
          <w:b/>
          <w:bCs/>
          <w:spacing w:val="-2"/>
          <w:sz w:val="28"/>
          <w:szCs w:val="28"/>
        </w:rPr>
        <w:t>Tổng hợp ý kiến đóng góp vào Dự thảo Văn kiện</w:t>
      </w:r>
    </w:p>
    <w:p w14:paraId="4C7C0720" w14:textId="73F40383" w:rsidR="00016595" w:rsidRPr="006F44DA" w:rsidRDefault="00016595" w:rsidP="00016595">
      <w:pPr>
        <w:spacing w:before="60" w:after="60"/>
        <w:jc w:val="center"/>
        <w:rPr>
          <w:rFonts w:ascii="Times New Roman" w:eastAsia="Times New Roman" w:hAnsi="Times New Roman" w:cs="Times New Roman"/>
          <w:b/>
          <w:bCs/>
          <w:spacing w:val="-2"/>
          <w:sz w:val="28"/>
          <w:szCs w:val="28"/>
        </w:rPr>
      </w:pPr>
      <w:r w:rsidRPr="006F44DA">
        <w:rPr>
          <w:rFonts w:ascii="Times New Roman" w:eastAsia="Times New Roman" w:hAnsi="Times New Roman" w:cs="Times New Roman"/>
          <w:b/>
          <w:bCs/>
          <w:spacing w:val="-2"/>
          <w:sz w:val="28"/>
          <w:szCs w:val="28"/>
        </w:rPr>
        <w:t>Đại hội đại biểu toàn quốc MTTQ Việt Nam, nhiệm kỳ 202</w:t>
      </w:r>
      <w:r w:rsidR="005F6CF1">
        <w:rPr>
          <w:rFonts w:ascii="Times New Roman" w:eastAsia="Times New Roman" w:hAnsi="Times New Roman" w:cs="Times New Roman"/>
          <w:b/>
          <w:bCs/>
          <w:spacing w:val="-2"/>
          <w:sz w:val="28"/>
          <w:szCs w:val="28"/>
        </w:rPr>
        <w:t>6</w:t>
      </w:r>
      <w:r w:rsidRPr="006F44DA">
        <w:rPr>
          <w:rFonts w:ascii="Times New Roman" w:eastAsia="Times New Roman" w:hAnsi="Times New Roman" w:cs="Times New Roman"/>
          <w:b/>
          <w:bCs/>
          <w:spacing w:val="-2"/>
          <w:sz w:val="28"/>
          <w:szCs w:val="28"/>
        </w:rPr>
        <w:t xml:space="preserve"> – 20</w:t>
      </w:r>
      <w:r w:rsidR="00941169">
        <w:rPr>
          <w:rFonts w:ascii="Times New Roman" w:eastAsia="Times New Roman" w:hAnsi="Times New Roman" w:cs="Times New Roman"/>
          <w:b/>
          <w:bCs/>
          <w:spacing w:val="-2"/>
          <w:sz w:val="28"/>
          <w:szCs w:val="28"/>
        </w:rPr>
        <w:t>3</w:t>
      </w:r>
      <w:r w:rsidR="005F6CF1">
        <w:rPr>
          <w:rFonts w:ascii="Times New Roman" w:eastAsia="Times New Roman" w:hAnsi="Times New Roman" w:cs="Times New Roman"/>
          <w:b/>
          <w:bCs/>
          <w:spacing w:val="-2"/>
          <w:sz w:val="28"/>
          <w:szCs w:val="28"/>
        </w:rPr>
        <w:t>1</w:t>
      </w:r>
    </w:p>
    <w:p w14:paraId="5177E610" w14:textId="77777777" w:rsidR="00016595" w:rsidRPr="006F44DA" w:rsidRDefault="00016595" w:rsidP="00016595">
      <w:pPr>
        <w:spacing w:before="60" w:after="60"/>
        <w:jc w:val="center"/>
        <w:rPr>
          <w:rFonts w:ascii="Times New Roman" w:eastAsia="Times New Roman" w:hAnsi="Times New Roman" w:cs="Times New Roman"/>
          <w:spacing w:val="-2"/>
          <w:sz w:val="28"/>
          <w:szCs w:val="28"/>
        </w:rPr>
      </w:pPr>
    </w:p>
    <w:p w14:paraId="60E39C12" w14:textId="7F885844" w:rsidR="00EB04CE" w:rsidRPr="005F6CF1" w:rsidRDefault="00016595" w:rsidP="00EB04CE">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Thực hiện Hướng dẫn</w:t>
      </w:r>
      <w:r w:rsidR="00176D03" w:rsidRPr="005F6CF1">
        <w:rPr>
          <w:rFonts w:ascii="Times New Roman" w:eastAsia="Times New Roman" w:hAnsi="Times New Roman" w:cs="Times New Roman"/>
          <w:spacing w:val="-2"/>
          <w:sz w:val="32"/>
          <w:szCs w:val="32"/>
        </w:rPr>
        <w:t xml:space="preserve"> </w:t>
      </w:r>
      <w:r w:rsidR="00EB04CE" w:rsidRPr="005F6CF1">
        <w:rPr>
          <w:rFonts w:ascii="Times New Roman" w:eastAsia="Times New Roman" w:hAnsi="Times New Roman" w:cs="Times New Roman"/>
          <w:spacing w:val="-2"/>
          <w:sz w:val="32"/>
          <w:szCs w:val="32"/>
        </w:rPr>
        <w:t>số 20</w:t>
      </w:r>
      <w:r w:rsidRPr="005F6CF1">
        <w:rPr>
          <w:rFonts w:ascii="Times New Roman" w:eastAsia="Times New Roman" w:hAnsi="Times New Roman" w:cs="Times New Roman"/>
          <w:spacing w:val="-2"/>
          <w:sz w:val="32"/>
          <w:szCs w:val="32"/>
        </w:rPr>
        <w:t xml:space="preserve">/HD-MTTW-BTT ngày </w:t>
      </w:r>
      <w:r w:rsidR="00EB04CE" w:rsidRPr="005F6CF1">
        <w:rPr>
          <w:rFonts w:ascii="Times New Roman" w:eastAsia="Times New Roman" w:hAnsi="Times New Roman" w:cs="Times New Roman"/>
          <w:spacing w:val="-2"/>
          <w:sz w:val="32"/>
          <w:szCs w:val="32"/>
        </w:rPr>
        <w:t>31/10/2025</w:t>
      </w:r>
      <w:r w:rsidRPr="005F6CF1">
        <w:rPr>
          <w:rFonts w:ascii="Times New Roman" w:eastAsia="Times New Roman" w:hAnsi="Times New Roman" w:cs="Times New Roman"/>
          <w:spacing w:val="-2"/>
          <w:sz w:val="32"/>
          <w:szCs w:val="32"/>
        </w:rPr>
        <w:t xml:space="preserve"> của Ban Thường trực Ủy ban Trung ương Mặt trận Tổ quốc Việt Nam về hướng dẫn tổ chức </w:t>
      </w:r>
      <w:r w:rsidR="00EB04CE" w:rsidRPr="005F6CF1">
        <w:rPr>
          <w:rFonts w:ascii="Times New Roman" w:eastAsia="Times New Roman" w:hAnsi="Times New Roman" w:cs="Times New Roman"/>
          <w:spacing w:val="-2"/>
          <w:sz w:val="32"/>
          <w:szCs w:val="32"/>
        </w:rPr>
        <w:t xml:space="preserve">thảo luận, lấy ý kiến góp ý dự thảo Báo cáo chính trị và Điều lệ Mặt trận Tổ quốc Việt Nam (sửa đổi, bổ sung) trình Đại hội đại biểu toàn quốc Mặt trận Tổ quốc Việt Nam lần thứ I, nhiệm kỳ 2026 – 2031; </w:t>
      </w:r>
      <w:r w:rsidR="00EB04CE" w:rsidRPr="005F6CF1">
        <w:rPr>
          <w:rFonts w:ascii="Times New Roman" w:hAnsi="Times New Roman" w:cs="Times New Roman"/>
          <w:color w:val="000000"/>
          <w:sz w:val="32"/>
          <w:szCs w:val="32"/>
        </w:rPr>
        <w:t xml:space="preserve">Kế hoạch số 84/KH-MTTQ-BTT ngày 15/8/2025 của Ủy ban MTTQ Việt Nam thành phố Hà Nội về việc “Tổ chức Đại hội đại biểu MTTQ Việt Nam thành phố Hà Nội khóa XVIII, </w:t>
      </w:r>
      <w:r w:rsidR="00EB04CE" w:rsidRPr="005F6CF1">
        <w:rPr>
          <w:rFonts w:ascii="Times New Roman" w:hAnsi="Times New Roman" w:cs="Times New Roman"/>
          <w:color w:val="000000"/>
          <w:spacing w:val="-4"/>
          <w:sz w:val="32"/>
          <w:szCs w:val="32"/>
        </w:rPr>
        <w:t>nhiệm kỳ 2025-2030”</w:t>
      </w:r>
      <w:r w:rsidR="00287959" w:rsidRPr="005F6CF1">
        <w:rPr>
          <w:rFonts w:ascii="Times New Roman" w:hAnsi="Times New Roman" w:cs="Times New Roman"/>
          <w:color w:val="000000"/>
          <w:spacing w:val="-4"/>
          <w:sz w:val="32"/>
          <w:szCs w:val="32"/>
        </w:rPr>
        <w:t>;</w:t>
      </w:r>
    </w:p>
    <w:p w14:paraId="020A3C4D" w14:textId="7AB86735" w:rsidR="00013010" w:rsidRPr="005F6CF1" w:rsidRDefault="001D2AC7" w:rsidP="001D2AC7">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Uỷ ban MTTQ Việt Nam Thành phố đã tổ chức thảo luận, lấy ý kiến đóng góp vào Dự thảo Văn kiện Đại hội đại biểu toàn quốc MTTQ Việt Nam, nhiệm kỳ 202</w:t>
      </w:r>
      <w:r w:rsidR="009121E1" w:rsidRPr="005F6CF1">
        <w:rPr>
          <w:rFonts w:ascii="Times New Roman" w:eastAsia="Times New Roman" w:hAnsi="Times New Roman" w:cs="Times New Roman"/>
          <w:spacing w:val="-2"/>
          <w:sz w:val="32"/>
          <w:szCs w:val="32"/>
        </w:rPr>
        <w:t>6</w:t>
      </w:r>
      <w:r w:rsidRPr="005F6CF1">
        <w:rPr>
          <w:rFonts w:ascii="Times New Roman" w:eastAsia="Times New Roman" w:hAnsi="Times New Roman" w:cs="Times New Roman"/>
          <w:spacing w:val="-2"/>
          <w:sz w:val="32"/>
          <w:szCs w:val="32"/>
        </w:rPr>
        <w:t xml:space="preserve"> - 20</w:t>
      </w:r>
      <w:r w:rsidR="009121E1" w:rsidRPr="005F6CF1">
        <w:rPr>
          <w:rFonts w:ascii="Times New Roman" w:eastAsia="Times New Roman" w:hAnsi="Times New Roman" w:cs="Times New Roman"/>
          <w:spacing w:val="-2"/>
          <w:sz w:val="32"/>
          <w:szCs w:val="32"/>
        </w:rPr>
        <w:t>31</w:t>
      </w:r>
      <w:r w:rsidRPr="005F6CF1">
        <w:rPr>
          <w:rFonts w:ascii="Times New Roman" w:eastAsia="Times New Roman" w:hAnsi="Times New Roman" w:cs="Times New Roman"/>
          <w:spacing w:val="-2"/>
          <w:sz w:val="32"/>
          <w:szCs w:val="32"/>
        </w:rPr>
        <w:t>; Góp ý Dự thảo Điều lệ MTTQ Việt Nam. Kết quả: MTTQ Việt Nam các cấp trên địa bàn Thành phố đã tổ chức 125 Hội nghị lấy ý kiến đóng góp, với hơn 5000 lượt người dự và trên 1.500 ý kiến đóng góp.</w:t>
      </w:r>
    </w:p>
    <w:p w14:paraId="04A07936" w14:textId="77777777" w:rsidR="001D2AC7" w:rsidRPr="005F6CF1" w:rsidRDefault="001D2AC7" w:rsidP="001D2AC7">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Ban Thường trực Ủy ban MTTQ Việt Nam Thành phố báo cáo tổng hợp ý kiến đóng góp vào các dự thảo văn kiện, như sau:</w:t>
      </w:r>
    </w:p>
    <w:p w14:paraId="1B56AD5D" w14:textId="77777777" w:rsidR="001D2AC7" w:rsidRPr="005F6CF1" w:rsidRDefault="001D2AC7" w:rsidP="001D2AC7">
      <w:pPr>
        <w:spacing w:before="60" w:after="60"/>
        <w:ind w:firstLine="709"/>
        <w:jc w:val="both"/>
        <w:rPr>
          <w:rFonts w:ascii="Times New Roman" w:eastAsia="Times New Roman" w:hAnsi="Times New Roman" w:cs="Times New Roman"/>
          <w:b/>
          <w:bCs/>
          <w:spacing w:val="-2"/>
          <w:sz w:val="32"/>
          <w:szCs w:val="32"/>
        </w:rPr>
      </w:pPr>
      <w:r w:rsidRPr="005F6CF1">
        <w:rPr>
          <w:rFonts w:ascii="Times New Roman" w:eastAsia="Times New Roman" w:hAnsi="Times New Roman" w:cs="Times New Roman"/>
          <w:b/>
          <w:bCs/>
          <w:spacing w:val="-2"/>
          <w:sz w:val="32"/>
          <w:szCs w:val="32"/>
        </w:rPr>
        <w:t>I. VỀ TIÊU ĐỀ BÁO CÁO:</w:t>
      </w:r>
    </w:p>
    <w:p w14:paraId="67458AB8" w14:textId="2570A28E" w:rsidR="001D2AC7" w:rsidRPr="005F6CF1" w:rsidRDefault="007102B0" w:rsidP="001D2AC7">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Đa số ý kiến nhất trí với tiêu đề báo cáo. Có ý kiến cho rằng tiêu đề đã bao quát nhưng hơi dài, đề nghị cân nhắc rút gọn lại để tạo ấn tượng mạnh mẽ, nhấn mạnh được tính đột phá của nhiệm kỳ mới, ví dụ “</w:t>
      </w:r>
      <w:r w:rsidRPr="005F6CF1">
        <w:rPr>
          <w:rFonts w:ascii="Times New Roman" w:eastAsia="Times New Roman" w:hAnsi="Times New Roman" w:cs="Times New Roman"/>
          <w:i/>
          <w:iCs/>
          <w:spacing w:val="-2"/>
          <w:sz w:val="32"/>
          <w:szCs w:val="32"/>
        </w:rPr>
        <w:t xml:space="preserve">Nâng cao vai trò nòng cốt chính trị của Mặt trận Tổ quốc Việt Nam và các tổ chức chính trị - xã hội; phát huy dân chủ, khơi dậy </w:t>
      </w:r>
      <w:r w:rsidRPr="005F6CF1">
        <w:rPr>
          <w:rFonts w:ascii="Times New Roman" w:eastAsia="Times New Roman" w:hAnsi="Times New Roman" w:cs="Times New Roman"/>
          <w:i/>
          <w:iCs/>
          <w:spacing w:val="-8"/>
          <w:sz w:val="32"/>
          <w:szCs w:val="32"/>
        </w:rPr>
        <w:t>sức mạnh đại đoàn kết toàn dân tộc, xây dựng đất nước phồn vinh, văn minh, hạnh phúc</w:t>
      </w:r>
      <w:r w:rsidRPr="005F6CF1">
        <w:rPr>
          <w:rFonts w:ascii="Times New Roman" w:eastAsia="Times New Roman" w:hAnsi="Times New Roman" w:cs="Times New Roman"/>
          <w:spacing w:val="-8"/>
          <w:sz w:val="32"/>
          <w:szCs w:val="32"/>
        </w:rPr>
        <w:t>”.</w:t>
      </w:r>
    </w:p>
    <w:p w14:paraId="71E7AF0D" w14:textId="77777777" w:rsidR="001D2AC7" w:rsidRPr="005F6CF1" w:rsidRDefault="001D2AC7" w:rsidP="001D2AC7">
      <w:pPr>
        <w:spacing w:before="60" w:after="60"/>
        <w:ind w:firstLine="709"/>
        <w:jc w:val="both"/>
        <w:rPr>
          <w:rFonts w:ascii="Times New Roman" w:eastAsia="Times New Roman" w:hAnsi="Times New Roman" w:cs="Times New Roman"/>
          <w:b/>
          <w:bCs/>
          <w:spacing w:val="-2"/>
          <w:sz w:val="32"/>
          <w:szCs w:val="32"/>
        </w:rPr>
      </w:pPr>
      <w:r w:rsidRPr="005F6CF1">
        <w:rPr>
          <w:rFonts w:ascii="Times New Roman" w:eastAsia="Times New Roman" w:hAnsi="Times New Roman" w:cs="Times New Roman"/>
          <w:b/>
          <w:bCs/>
          <w:spacing w:val="-2"/>
          <w:sz w:val="32"/>
          <w:szCs w:val="32"/>
        </w:rPr>
        <w:t>II. VỀ CHỦ ĐỀ ĐẠI HỘI</w:t>
      </w:r>
    </w:p>
    <w:p w14:paraId="15C6FE89" w14:textId="20363738" w:rsidR="001D2AC7" w:rsidRPr="005F6CF1" w:rsidRDefault="001D2AC7" w:rsidP="001D2AC7">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xml:space="preserve">Đa số ý kiến nhất trí về chủ đề đại hội “Đoàn kết - Dân chủ - </w:t>
      </w:r>
      <w:r w:rsidR="005235C6" w:rsidRPr="005F6CF1">
        <w:rPr>
          <w:rFonts w:ascii="Times New Roman" w:eastAsia="Times New Roman" w:hAnsi="Times New Roman" w:cs="Times New Roman"/>
          <w:spacing w:val="-2"/>
          <w:sz w:val="32"/>
          <w:szCs w:val="32"/>
        </w:rPr>
        <w:t xml:space="preserve">Trách nhiệm - </w:t>
      </w:r>
      <w:r w:rsidRPr="005F6CF1">
        <w:rPr>
          <w:rFonts w:ascii="Times New Roman" w:eastAsia="Times New Roman" w:hAnsi="Times New Roman" w:cs="Times New Roman"/>
          <w:spacing w:val="-2"/>
          <w:sz w:val="32"/>
          <w:szCs w:val="32"/>
        </w:rPr>
        <w:t>Đổi mới - Phát triển”</w:t>
      </w:r>
      <w:r w:rsidR="00647B15" w:rsidRPr="005F6CF1">
        <w:rPr>
          <w:rFonts w:ascii="Times New Roman" w:eastAsia="Times New Roman" w:hAnsi="Times New Roman" w:cs="Times New Roman"/>
          <w:spacing w:val="-2"/>
          <w:sz w:val="32"/>
          <w:szCs w:val="32"/>
        </w:rPr>
        <w:t>.</w:t>
      </w:r>
    </w:p>
    <w:p w14:paraId="4E949064" w14:textId="7276E2AF" w:rsidR="00647B15" w:rsidRPr="005F6CF1" w:rsidRDefault="00647B15" w:rsidP="001D2AC7">
      <w:pPr>
        <w:spacing w:before="60" w:after="60"/>
        <w:ind w:firstLine="709"/>
        <w:jc w:val="both"/>
        <w:rPr>
          <w:rFonts w:ascii="Times New Roman" w:eastAsia="Times New Roman" w:hAnsi="Times New Roman" w:cs="Times New Roman"/>
          <w:b/>
          <w:bCs/>
          <w:spacing w:val="-2"/>
          <w:sz w:val="32"/>
          <w:szCs w:val="32"/>
        </w:rPr>
      </w:pPr>
      <w:r w:rsidRPr="005F6CF1">
        <w:rPr>
          <w:rFonts w:ascii="Times New Roman" w:eastAsia="Times New Roman" w:hAnsi="Times New Roman" w:cs="Times New Roman"/>
          <w:b/>
          <w:bCs/>
          <w:spacing w:val="-2"/>
          <w:sz w:val="32"/>
          <w:szCs w:val="32"/>
        </w:rPr>
        <w:t>III. VỀ BỐ CỤC DỰ THẢO BÁO CÁO</w:t>
      </w:r>
    </w:p>
    <w:p w14:paraId="699B16D1" w14:textId="7765DDA7" w:rsidR="00596A09" w:rsidRPr="005F6CF1" w:rsidRDefault="00596A09"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lastRenderedPageBreak/>
        <w:t xml:space="preserve">Đa số các ý kiến đồng tình về kết cấu của báo cáo gồm 2 phần, </w:t>
      </w:r>
      <w:r w:rsidR="00543631" w:rsidRPr="005F6CF1">
        <w:rPr>
          <w:rFonts w:ascii="Times New Roman" w:eastAsia="Times New Roman" w:hAnsi="Times New Roman" w:cs="Times New Roman"/>
          <w:spacing w:val="-2"/>
          <w:sz w:val="32"/>
          <w:szCs w:val="32"/>
        </w:rPr>
        <w:t>3</w:t>
      </w:r>
      <w:r w:rsidRPr="005F6CF1">
        <w:rPr>
          <w:rFonts w:ascii="Times New Roman" w:eastAsia="Times New Roman" w:hAnsi="Times New Roman" w:cs="Times New Roman"/>
          <w:spacing w:val="-2"/>
          <w:sz w:val="32"/>
          <w:szCs w:val="32"/>
        </w:rPr>
        <w:t xml:space="preserve">2 trang, các ý kiến đánh giá cao về nhận định tình hình các tầng lớp nhân dân trong nhiệm kỳ qua, đặc biệt là nhấn mạnh những nội dung, kết quả, đóng góp của các tầng lớp nhân dân trong xây dựng khối đại đoàn kết toàn </w:t>
      </w:r>
      <w:r w:rsidR="00543631" w:rsidRPr="005F6CF1">
        <w:rPr>
          <w:rFonts w:ascii="Times New Roman" w:eastAsia="Times New Roman" w:hAnsi="Times New Roman" w:cs="Times New Roman"/>
          <w:spacing w:val="-2"/>
          <w:sz w:val="32"/>
          <w:szCs w:val="32"/>
        </w:rPr>
        <w:t>d</w:t>
      </w:r>
      <w:r w:rsidRPr="005F6CF1">
        <w:rPr>
          <w:rFonts w:ascii="Times New Roman" w:eastAsia="Times New Roman" w:hAnsi="Times New Roman" w:cs="Times New Roman"/>
          <w:spacing w:val="-2"/>
          <w:sz w:val="32"/>
          <w:szCs w:val="32"/>
        </w:rPr>
        <w:t>ân tộc trong gần 40 năm đổi mới của đất nước.</w:t>
      </w:r>
    </w:p>
    <w:p w14:paraId="55E3495C" w14:textId="57EC8154" w:rsidR="00596A09" w:rsidRPr="005F6CF1" w:rsidRDefault="00596A09" w:rsidP="00596A09">
      <w:pPr>
        <w:spacing w:before="60" w:after="60"/>
        <w:ind w:firstLine="709"/>
        <w:jc w:val="both"/>
        <w:rPr>
          <w:rFonts w:ascii="Times New Roman" w:eastAsia="Times New Roman" w:hAnsi="Times New Roman" w:cs="Times New Roman"/>
          <w:b/>
          <w:bCs/>
          <w:spacing w:val="-2"/>
          <w:sz w:val="32"/>
          <w:szCs w:val="32"/>
        </w:rPr>
      </w:pPr>
      <w:r w:rsidRPr="005F6CF1">
        <w:rPr>
          <w:rFonts w:ascii="Times New Roman Bold" w:eastAsia="Times New Roman" w:hAnsi="Times New Roman Bold" w:cs="Times New Roman"/>
          <w:b/>
          <w:bCs/>
          <w:spacing w:val="6"/>
          <w:sz w:val="32"/>
          <w:szCs w:val="32"/>
        </w:rPr>
        <w:t xml:space="preserve">IV. VỀ KẾT QUẢ THỰC HIỆN CHƯƠNG TRÌNH HÀNH ĐỘNG </w:t>
      </w:r>
      <w:r w:rsidR="00AB60F9" w:rsidRPr="005F6CF1">
        <w:rPr>
          <w:rFonts w:ascii="Times New Roman Bold" w:eastAsia="Times New Roman" w:hAnsi="Times New Roman Bold" w:cs="Times New Roman"/>
          <w:b/>
          <w:bCs/>
          <w:spacing w:val="6"/>
          <w:sz w:val="32"/>
          <w:szCs w:val="32"/>
        </w:rPr>
        <w:t>GIAI ĐOẠN</w:t>
      </w:r>
      <w:r w:rsidR="00AB60F9" w:rsidRPr="005F6CF1">
        <w:rPr>
          <w:rFonts w:ascii="Times New Roman" w:eastAsia="Times New Roman" w:hAnsi="Times New Roman" w:cs="Times New Roman"/>
          <w:b/>
          <w:bCs/>
          <w:spacing w:val="-2"/>
          <w:sz w:val="32"/>
          <w:szCs w:val="32"/>
        </w:rPr>
        <w:t xml:space="preserve"> 2024 - 2026</w:t>
      </w:r>
    </w:p>
    <w:p w14:paraId="0861565C" w14:textId="4D2EC3D3" w:rsidR="00596A09" w:rsidRPr="005F6CF1" w:rsidRDefault="00596A09"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xml:space="preserve">Đa số các ý kiến thống nhất cao kết quả thực hiện chương trình hành động </w:t>
      </w:r>
      <w:r w:rsidR="00332C2D" w:rsidRPr="005F6CF1">
        <w:rPr>
          <w:rFonts w:ascii="Times New Roman" w:eastAsia="Times New Roman" w:hAnsi="Times New Roman" w:cs="Times New Roman"/>
          <w:spacing w:val="-2"/>
          <w:sz w:val="32"/>
          <w:szCs w:val="32"/>
        </w:rPr>
        <w:t>giai đoạn 2024 - 2026</w:t>
      </w:r>
      <w:r w:rsidRPr="005F6CF1">
        <w:rPr>
          <w:rFonts w:ascii="Times New Roman" w:eastAsia="Times New Roman" w:hAnsi="Times New Roman" w:cs="Times New Roman"/>
          <w:spacing w:val="-2"/>
          <w:sz w:val="32"/>
          <w:szCs w:val="32"/>
        </w:rPr>
        <w:t xml:space="preserve">, </w:t>
      </w:r>
      <w:r w:rsidR="00332C2D" w:rsidRPr="005F6CF1">
        <w:rPr>
          <w:rFonts w:ascii="Times New Roman" w:eastAsia="Times New Roman" w:hAnsi="Times New Roman" w:cs="Times New Roman"/>
          <w:spacing w:val="-2"/>
          <w:sz w:val="32"/>
          <w:szCs w:val="32"/>
        </w:rPr>
        <w:t>song, có ý kiến đề nghị:</w:t>
      </w:r>
    </w:p>
    <w:p w14:paraId="33D62324" w14:textId="6C4B4507" w:rsidR="00332C2D" w:rsidRPr="005F6CF1" w:rsidRDefault="00332C2D"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xml:space="preserve">- </w:t>
      </w:r>
      <w:r w:rsidR="00B308EF" w:rsidRPr="005F6CF1">
        <w:rPr>
          <w:rFonts w:ascii="Times New Roman" w:eastAsia="Times New Roman" w:hAnsi="Times New Roman" w:cs="Times New Roman"/>
          <w:spacing w:val="-2"/>
          <w:sz w:val="32"/>
          <w:szCs w:val="32"/>
        </w:rPr>
        <w:t>Tại</w:t>
      </w:r>
      <w:r w:rsidRPr="005F6CF1">
        <w:rPr>
          <w:rFonts w:ascii="Times New Roman" w:eastAsia="Times New Roman" w:hAnsi="Times New Roman" w:cs="Times New Roman"/>
          <w:spacing w:val="-2"/>
          <w:sz w:val="32"/>
          <w:szCs w:val="32"/>
        </w:rPr>
        <w:t xml:space="preserve"> mục 2. “</w:t>
      </w:r>
      <w:r w:rsidRPr="005F6CF1">
        <w:rPr>
          <w:rFonts w:ascii="Times New Roman" w:eastAsia="Times New Roman" w:hAnsi="Times New Roman" w:cs="Times New Roman"/>
          <w:i/>
          <w:iCs/>
          <w:spacing w:val="-2"/>
          <w:sz w:val="32"/>
          <w:szCs w:val="32"/>
        </w:rPr>
        <w:t>Nâng cao chất lượng, hiệu quả công tác giám sát và phản biện xã hội, thực hiện dân chủ, tích cực tham gia xây dựng Đảng, Nhà nước và hệ thống chính trị</w:t>
      </w:r>
      <w:r w:rsidRPr="005F6CF1">
        <w:rPr>
          <w:rFonts w:ascii="Times New Roman" w:eastAsia="Times New Roman" w:hAnsi="Times New Roman" w:cs="Times New Roman"/>
          <w:spacing w:val="-2"/>
          <w:sz w:val="32"/>
          <w:szCs w:val="32"/>
        </w:rPr>
        <w:t xml:space="preserve">”: Dự thảo Báo cáo đã nêu được kết quả về số lượng, đa dạng hoá các hình thức. Tuy nhiên, đề nghị đánh giá sâu hơn </w:t>
      </w:r>
      <w:r w:rsidR="00F5111B" w:rsidRPr="005F6CF1">
        <w:rPr>
          <w:rFonts w:ascii="Times New Roman" w:eastAsia="Times New Roman" w:hAnsi="Times New Roman" w:cs="Times New Roman"/>
          <w:spacing w:val="-2"/>
          <w:sz w:val="32"/>
          <w:szCs w:val="32"/>
        </w:rPr>
        <w:t>về việc tiếp thu, giải quyết các kiến nghị sau giám sát của MTTQ; bổ sung số liệu định lượng về tỷ lệ kiến nghị được giải quyết.</w:t>
      </w:r>
    </w:p>
    <w:p w14:paraId="25AFB6C1" w14:textId="2D4DC4F6" w:rsidR="00B308EF" w:rsidRPr="005F6CF1" w:rsidRDefault="00B308EF"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Tại mục 3. “</w:t>
      </w:r>
      <w:r w:rsidRPr="005F6CF1">
        <w:rPr>
          <w:rFonts w:ascii="Times New Roman" w:eastAsia="Times New Roman" w:hAnsi="Times New Roman" w:cs="Times New Roman"/>
          <w:i/>
          <w:iCs/>
          <w:spacing w:val="-2"/>
          <w:sz w:val="32"/>
          <w:szCs w:val="32"/>
        </w:rPr>
        <w:t>Động viên các tầng lớp nhân dân thi đua, sáng tạo</w:t>
      </w:r>
      <w:r w:rsidR="00190CAE" w:rsidRPr="005F6CF1">
        <w:rPr>
          <w:rFonts w:ascii="Times New Roman" w:eastAsia="Times New Roman" w:hAnsi="Times New Roman" w:cs="Times New Roman"/>
          <w:i/>
          <w:iCs/>
          <w:spacing w:val="-2"/>
          <w:sz w:val="32"/>
          <w:szCs w:val="32"/>
        </w:rPr>
        <w:t xml:space="preserve">, thực hiện hiệu quả các </w:t>
      </w:r>
      <w:r w:rsidR="00102C67" w:rsidRPr="005F6CF1">
        <w:rPr>
          <w:rFonts w:ascii="Times New Roman" w:eastAsia="Times New Roman" w:hAnsi="Times New Roman" w:cs="Times New Roman"/>
          <w:i/>
          <w:iCs/>
          <w:spacing w:val="-2"/>
          <w:sz w:val="32"/>
          <w:szCs w:val="32"/>
        </w:rPr>
        <w:t>c</w:t>
      </w:r>
      <w:r w:rsidR="00190CAE" w:rsidRPr="005F6CF1">
        <w:rPr>
          <w:rFonts w:ascii="Times New Roman" w:eastAsia="Times New Roman" w:hAnsi="Times New Roman" w:cs="Times New Roman"/>
          <w:i/>
          <w:iCs/>
          <w:spacing w:val="-2"/>
          <w:sz w:val="32"/>
          <w:szCs w:val="32"/>
        </w:rPr>
        <w:t>uộc vận động lớn, phong trào thi đua yêu nước</w:t>
      </w:r>
      <w:r w:rsidR="00190CAE" w:rsidRPr="005F6CF1">
        <w:rPr>
          <w:rFonts w:ascii="Times New Roman" w:eastAsia="Times New Roman" w:hAnsi="Times New Roman" w:cs="Times New Roman"/>
          <w:spacing w:val="-2"/>
          <w:sz w:val="32"/>
          <w:szCs w:val="32"/>
        </w:rPr>
        <w:t>”: Dự thảo Báo cáo đã đánh giá tốt kết quả vận động Quỹ “Vì người nghèo” và công tác an sinh xã hội. Tuy nhiên, có ý kiến đề nghị bổ sung đánh giá, bổ sung tỷ lệ hộ nghèo được hỗ trợ thoát nghèo bền vững.</w:t>
      </w:r>
    </w:p>
    <w:p w14:paraId="5233001F" w14:textId="7B2AE333" w:rsidR="00FA7CD5" w:rsidRPr="005F6CF1" w:rsidRDefault="00FA7CD5" w:rsidP="00596A09">
      <w:pPr>
        <w:spacing w:before="60" w:after="60"/>
        <w:ind w:firstLine="709"/>
        <w:jc w:val="both"/>
        <w:rPr>
          <w:rFonts w:ascii="Times New Roman" w:eastAsia="Times New Roman" w:hAnsi="Times New Roman" w:cs="Times New Roman"/>
          <w:sz w:val="32"/>
          <w:szCs w:val="32"/>
        </w:rPr>
      </w:pPr>
      <w:r w:rsidRPr="005F6CF1">
        <w:rPr>
          <w:rFonts w:ascii="Times New Roman" w:eastAsia="Times New Roman" w:hAnsi="Times New Roman" w:cs="Times New Roman"/>
          <w:spacing w:val="-2"/>
          <w:sz w:val="32"/>
          <w:szCs w:val="32"/>
        </w:rPr>
        <w:t>- Tại mục 4. “</w:t>
      </w:r>
      <w:r w:rsidRPr="005F6CF1">
        <w:rPr>
          <w:rFonts w:ascii="Times New Roman" w:eastAsia="Times New Roman" w:hAnsi="Times New Roman" w:cs="Times New Roman"/>
          <w:i/>
          <w:iCs/>
          <w:spacing w:val="-2"/>
          <w:sz w:val="32"/>
          <w:szCs w:val="32"/>
        </w:rPr>
        <w:t xml:space="preserve">Phát huy vai trò làm chủ, tinh thần tự quản </w:t>
      </w:r>
      <w:r w:rsidRPr="005F6CF1">
        <w:rPr>
          <w:rFonts w:ascii="Times New Roman" w:eastAsia="Times New Roman" w:hAnsi="Times New Roman" w:cs="Times New Roman"/>
          <w:sz w:val="32"/>
          <w:szCs w:val="32"/>
        </w:rPr>
        <w:t>của nhân dân, xây dựng khu dân cư đoàn kết, ấm no, hạnh phúc”. Dự thảo Báo cáo đã đề cập đến vai trò của Ủy ban MTTQ Việt Nam các cấp sau khi Luật Thực hiện dân chủ ở cơ sở có hiệu lực. Có ý kiến đề nghị cần nhấn mạnh và đánh giá sâu hơn về thực trạng và hiệu quả của các hình thức Nhân dân bàn, quyết định trực tiếp tại cộng đồngbổ sung số liệu về các mô hình tự quản, công tác bảo đảm an ninh, trật tự, phòng ngừa và đấu tranh chống tệ nạn xã hội tại khu dân cư.</w:t>
      </w:r>
    </w:p>
    <w:p w14:paraId="3EBBAC18" w14:textId="77C87C54" w:rsidR="00FB4CC3" w:rsidRPr="005F6CF1" w:rsidRDefault="00FB4CC3" w:rsidP="0025720F">
      <w:pPr>
        <w:widowControl w:val="0"/>
        <w:pBdr>
          <w:top w:val="nil"/>
          <w:left w:val="nil"/>
          <w:bottom w:val="nil"/>
          <w:right w:val="nil"/>
          <w:between w:val="nil"/>
        </w:pBdr>
        <w:spacing w:after="100"/>
        <w:ind w:firstLine="709"/>
        <w:jc w:val="both"/>
        <w:rPr>
          <w:rFonts w:ascii="Times New Roman" w:eastAsia="Times New Roman" w:hAnsi="Times New Roman" w:cs="Times New Roman"/>
          <w:sz w:val="32"/>
          <w:szCs w:val="32"/>
        </w:rPr>
      </w:pPr>
      <w:r w:rsidRPr="005F6CF1">
        <w:rPr>
          <w:rFonts w:ascii="Times New Roman" w:eastAsia="Times New Roman" w:hAnsi="Times New Roman" w:cs="Times New Roman"/>
          <w:sz w:val="32"/>
          <w:szCs w:val="32"/>
        </w:rPr>
        <w:t>- Phần đánh giá chung: cần bổ sung nội dung Mặt trận các cấp đã quyết liệt, linh hoạt trong tham mưu triển khai, tổ chức thực hiện việc sắp xếp, tinh gọn tổ chức bộ máy MTTQ và các tổ chức chính trị - xã hội, đảm bảo đúng tiến độ theo tinh thần chỉ đạo của đồng chi Tổng Bí thư.</w:t>
      </w:r>
    </w:p>
    <w:p w14:paraId="106F6154" w14:textId="00E8F36D" w:rsidR="00596A09" w:rsidRPr="005F6CF1" w:rsidRDefault="00596A09" w:rsidP="00596A09">
      <w:pPr>
        <w:spacing w:before="60" w:after="60"/>
        <w:ind w:firstLine="709"/>
        <w:jc w:val="both"/>
        <w:rPr>
          <w:rFonts w:ascii="Times New Roman" w:eastAsia="Times New Roman" w:hAnsi="Times New Roman" w:cs="Times New Roman"/>
          <w:b/>
          <w:bCs/>
          <w:spacing w:val="-2"/>
          <w:sz w:val="32"/>
          <w:szCs w:val="32"/>
        </w:rPr>
      </w:pPr>
      <w:r w:rsidRPr="005F6CF1">
        <w:rPr>
          <w:rFonts w:ascii="Times New Roman" w:eastAsia="Times New Roman" w:hAnsi="Times New Roman" w:cs="Times New Roman"/>
          <w:b/>
          <w:bCs/>
          <w:spacing w:val="-2"/>
          <w:sz w:val="32"/>
          <w:szCs w:val="32"/>
        </w:rPr>
        <w:t>V. VỂ CHƯƠNG TRÌNH HÀNH ĐỘNG NHIỆM KỲ 202</w:t>
      </w:r>
      <w:r w:rsidR="0025720F" w:rsidRPr="005F6CF1">
        <w:rPr>
          <w:rFonts w:ascii="Times New Roman" w:eastAsia="Times New Roman" w:hAnsi="Times New Roman" w:cs="Times New Roman"/>
          <w:b/>
          <w:bCs/>
          <w:spacing w:val="-2"/>
          <w:sz w:val="32"/>
          <w:szCs w:val="32"/>
        </w:rPr>
        <w:t>6</w:t>
      </w:r>
      <w:r w:rsidRPr="005F6CF1">
        <w:rPr>
          <w:rFonts w:ascii="Times New Roman" w:eastAsia="Times New Roman" w:hAnsi="Times New Roman" w:cs="Times New Roman"/>
          <w:b/>
          <w:bCs/>
          <w:spacing w:val="-2"/>
          <w:sz w:val="32"/>
          <w:szCs w:val="32"/>
        </w:rPr>
        <w:t>-20</w:t>
      </w:r>
      <w:r w:rsidR="0025720F" w:rsidRPr="005F6CF1">
        <w:rPr>
          <w:rFonts w:ascii="Times New Roman" w:eastAsia="Times New Roman" w:hAnsi="Times New Roman" w:cs="Times New Roman"/>
          <w:b/>
          <w:bCs/>
          <w:spacing w:val="-2"/>
          <w:sz w:val="32"/>
          <w:szCs w:val="32"/>
        </w:rPr>
        <w:t>31</w:t>
      </w:r>
    </w:p>
    <w:p w14:paraId="0051B194" w14:textId="77777777" w:rsidR="00596A09" w:rsidRPr="005F6CF1" w:rsidRDefault="00596A09"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xml:space="preserve">Đa số các đại biểu đều đánh giá cao dự thảo Báo cáo Chính trị được </w:t>
      </w:r>
      <w:r w:rsidRPr="005F6CF1">
        <w:rPr>
          <w:rFonts w:ascii="Times New Roman" w:eastAsia="Times New Roman" w:hAnsi="Times New Roman" w:cs="Times New Roman"/>
          <w:spacing w:val="-8"/>
          <w:sz w:val="32"/>
          <w:szCs w:val="32"/>
        </w:rPr>
        <w:t>chuẩn bị công phu, khoa học, có tính tổng hợp cao; các chương trình hành động</w:t>
      </w:r>
      <w:r w:rsidRPr="005F6CF1">
        <w:rPr>
          <w:rFonts w:ascii="Times New Roman" w:eastAsia="Times New Roman" w:hAnsi="Times New Roman" w:cs="Times New Roman"/>
          <w:spacing w:val="-2"/>
          <w:sz w:val="32"/>
          <w:szCs w:val="32"/>
        </w:rPr>
        <w:t xml:space="preserve"> </w:t>
      </w:r>
      <w:r w:rsidRPr="005F6CF1">
        <w:rPr>
          <w:rFonts w:ascii="Times New Roman" w:eastAsia="Times New Roman" w:hAnsi="Times New Roman" w:cs="Times New Roman"/>
          <w:spacing w:val="-2"/>
          <w:sz w:val="32"/>
          <w:szCs w:val="32"/>
        </w:rPr>
        <w:lastRenderedPageBreak/>
        <w:t>nhiệm kỳ với nội dung thiết thực, đã cụ thể hóa các chủ trương, chính sách, đường lối đổi mới của Đảng; đề ra nhiều định hướng lớn nhằm phát huy hơn nữa vai trò nòng cốt chính trị của Mặt trận Tổ quốc Việt Nam trong giai đoạn mới.</w:t>
      </w:r>
    </w:p>
    <w:p w14:paraId="591635BC" w14:textId="02F10E25" w:rsidR="00596A09" w:rsidRPr="005F6CF1" w:rsidRDefault="00596A09" w:rsidP="00596A09">
      <w:pPr>
        <w:spacing w:before="60" w:after="60"/>
        <w:ind w:firstLine="709"/>
        <w:jc w:val="both"/>
        <w:rPr>
          <w:rFonts w:ascii="Times New Roman" w:eastAsia="Times New Roman" w:hAnsi="Times New Roman" w:cs="Times New Roman"/>
          <w:spacing w:val="-2"/>
          <w:sz w:val="32"/>
          <w:szCs w:val="32"/>
        </w:rPr>
      </w:pPr>
      <w:r w:rsidRPr="005F6CF1">
        <w:rPr>
          <w:rFonts w:ascii="Times New Roman" w:eastAsia="Times New Roman" w:hAnsi="Times New Roman" w:cs="Times New Roman"/>
          <w:spacing w:val="-2"/>
          <w:sz w:val="32"/>
          <w:szCs w:val="32"/>
        </w:rPr>
        <w:t xml:space="preserve">Đa số các ý kiến đều thống nhất với </w:t>
      </w:r>
      <w:r w:rsidR="002A6F4F" w:rsidRPr="005F6CF1">
        <w:rPr>
          <w:rFonts w:ascii="Times New Roman" w:eastAsia="Times New Roman" w:hAnsi="Times New Roman" w:cs="Times New Roman"/>
          <w:spacing w:val="-2"/>
          <w:sz w:val="32"/>
          <w:szCs w:val="32"/>
        </w:rPr>
        <w:t>7</w:t>
      </w:r>
      <w:r w:rsidRPr="005F6CF1">
        <w:rPr>
          <w:rFonts w:ascii="Times New Roman" w:eastAsia="Times New Roman" w:hAnsi="Times New Roman" w:cs="Times New Roman"/>
          <w:spacing w:val="-2"/>
          <w:sz w:val="32"/>
          <w:szCs w:val="32"/>
        </w:rPr>
        <w:t xml:space="preserve"> chương trình hành động trong nhiệm kỳ 20</w:t>
      </w:r>
      <w:r w:rsidR="002A6F4F" w:rsidRPr="005F6CF1">
        <w:rPr>
          <w:rFonts w:ascii="Times New Roman" w:eastAsia="Times New Roman" w:hAnsi="Times New Roman" w:cs="Times New Roman"/>
          <w:spacing w:val="-2"/>
          <w:sz w:val="32"/>
          <w:szCs w:val="32"/>
        </w:rPr>
        <w:t>26</w:t>
      </w:r>
      <w:r w:rsidRPr="005F6CF1">
        <w:rPr>
          <w:rFonts w:ascii="Times New Roman" w:eastAsia="Times New Roman" w:hAnsi="Times New Roman" w:cs="Times New Roman"/>
          <w:spacing w:val="-2"/>
          <w:sz w:val="32"/>
          <w:szCs w:val="32"/>
        </w:rPr>
        <w:t>-20</w:t>
      </w:r>
      <w:r w:rsidR="002A6F4F" w:rsidRPr="005F6CF1">
        <w:rPr>
          <w:rFonts w:ascii="Times New Roman" w:eastAsia="Times New Roman" w:hAnsi="Times New Roman" w:cs="Times New Roman"/>
          <w:spacing w:val="-2"/>
          <w:sz w:val="32"/>
          <w:szCs w:val="32"/>
        </w:rPr>
        <w:t>31</w:t>
      </w:r>
      <w:r w:rsidR="007819CC" w:rsidRPr="005F6CF1">
        <w:rPr>
          <w:rFonts w:ascii="Times New Roman" w:eastAsia="Times New Roman" w:hAnsi="Times New Roman" w:cs="Times New Roman"/>
          <w:spacing w:val="-2"/>
          <w:sz w:val="32"/>
          <w:szCs w:val="32"/>
        </w:rPr>
        <w:t xml:space="preserve">, song, có ý kiến đề nghị:   </w:t>
      </w:r>
    </w:p>
    <w:p w14:paraId="6EB3B70D" w14:textId="3613ECC4" w:rsidR="00CA5455" w:rsidRPr="005F6CF1" w:rsidRDefault="007819CC" w:rsidP="00CA5455">
      <w:pPr>
        <w:widowControl w:val="0"/>
        <w:pBdr>
          <w:top w:val="nil"/>
          <w:left w:val="nil"/>
          <w:bottom w:val="nil"/>
          <w:right w:val="nil"/>
          <w:between w:val="nil"/>
        </w:pBdr>
        <w:spacing w:after="100"/>
        <w:ind w:firstLine="709"/>
        <w:jc w:val="both"/>
        <w:rPr>
          <w:rFonts w:ascii="Times New Roman" w:eastAsia="Times New Roman" w:hAnsi="Times New Roman" w:cs="Times New Roman"/>
          <w:sz w:val="32"/>
          <w:szCs w:val="32"/>
        </w:rPr>
      </w:pPr>
      <w:r w:rsidRPr="005F6CF1">
        <w:rPr>
          <w:rFonts w:ascii="Times New Roman" w:eastAsia="Times New Roman" w:hAnsi="Times New Roman" w:cs="Times New Roman"/>
          <w:sz w:val="32"/>
          <w:szCs w:val="32"/>
        </w:rPr>
        <w:t>- Tại</w:t>
      </w:r>
      <w:r w:rsidR="00CA5455" w:rsidRPr="005F6CF1">
        <w:rPr>
          <w:rFonts w:ascii="Times New Roman" w:eastAsia="Times New Roman" w:hAnsi="Times New Roman" w:cs="Times New Roman"/>
          <w:sz w:val="32"/>
          <w:szCs w:val="32"/>
        </w:rPr>
        <w:t xml:space="preserve"> Mục 3. </w:t>
      </w:r>
      <w:r w:rsidRPr="005F6CF1">
        <w:rPr>
          <w:rFonts w:ascii="Times New Roman" w:eastAsia="Times New Roman" w:hAnsi="Times New Roman" w:cs="Times New Roman"/>
          <w:sz w:val="32"/>
          <w:szCs w:val="32"/>
        </w:rPr>
        <w:t>“</w:t>
      </w:r>
      <w:r w:rsidR="00CA5455" w:rsidRPr="005F6CF1">
        <w:rPr>
          <w:rFonts w:ascii="Times New Roman" w:eastAsia="Times New Roman" w:hAnsi="Times New Roman" w:cs="Times New Roman"/>
          <w:i/>
          <w:iCs/>
          <w:sz w:val="32"/>
          <w:szCs w:val="32"/>
        </w:rPr>
        <w:t>Động viên các tầng lớp nhân dân thi đua học tập, lao động, sáng tạo, tham gia phát triển kinh tế - xã hội, giữ gìn và phát huy truyền thống văn hữu dân tộc, chăm lo đời sống Nhân dân góp phần xây dựng và bảo vệ Tổ quốc</w:t>
      </w:r>
      <w:r w:rsidRPr="005F6CF1">
        <w:rPr>
          <w:rFonts w:ascii="Times New Roman" w:eastAsia="Times New Roman" w:hAnsi="Times New Roman" w:cs="Times New Roman"/>
          <w:sz w:val="32"/>
          <w:szCs w:val="32"/>
        </w:rPr>
        <w:t>”:</w:t>
      </w:r>
      <w:r w:rsidR="00CA5455" w:rsidRPr="005F6CF1">
        <w:rPr>
          <w:rFonts w:ascii="Times New Roman" w:eastAsia="Times New Roman" w:hAnsi="Times New Roman" w:cs="Times New Roman"/>
          <w:sz w:val="32"/>
          <w:szCs w:val="32"/>
        </w:rPr>
        <w:t xml:space="preserve"> Để nghị bổ sung nội dung về “Mặt trận chủ trì vận động và phát huy vai trò của đội ngũ trí thức, chuyên gia, doanh nhân” </w:t>
      </w:r>
      <w:r w:rsidR="00CA5455" w:rsidRPr="005F6CF1">
        <w:rPr>
          <w:rFonts w:ascii="Times New Roman" w:eastAsia="Times New Roman" w:hAnsi="Times New Roman" w:cs="Times New Roman"/>
          <w:spacing w:val="-6"/>
          <w:sz w:val="32"/>
          <w:szCs w:val="32"/>
        </w:rPr>
        <w:t xml:space="preserve">trong việc đóng góp ý </w:t>
      </w:r>
      <w:r w:rsidR="00DC78D8" w:rsidRPr="005F6CF1">
        <w:rPr>
          <w:rFonts w:ascii="Times New Roman" w:eastAsia="Times New Roman" w:hAnsi="Times New Roman" w:cs="Times New Roman"/>
          <w:spacing w:val="-6"/>
          <w:sz w:val="32"/>
          <w:szCs w:val="32"/>
        </w:rPr>
        <w:t>t</w:t>
      </w:r>
      <w:r w:rsidR="00CA5455" w:rsidRPr="005F6CF1">
        <w:rPr>
          <w:rFonts w:ascii="Times New Roman" w:eastAsia="Times New Roman" w:hAnsi="Times New Roman" w:cs="Times New Roman"/>
          <w:spacing w:val="-6"/>
          <w:sz w:val="32"/>
          <w:szCs w:val="32"/>
        </w:rPr>
        <w:t>ưởng, tham gia các dự án phát triển kinh tế - xã hội</w:t>
      </w:r>
      <w:r w:rsidR="00CA5455" w:rsidRPr="005F6CF1">
        <w:rPr>
          <w:rFonts w:ascii="Times New Roman" w:eastAsia="Times New Roman" w:hAnsi="Times New Roman" w:cs="Times New Roman"/>
          <w:sz w:val="32"/>
          <w:szCs w:val="32"/>
        </w:rPr>
        <w:t xml:space="preserve"> quan trọng của địa phương và đất nước.</w:t>
      </w:r>
    </w:p>
    <w:p w14:paraId="7F825E09" w14:textId="2AD7B3A8" w:rsidR="00CA5455" w:rsidRPr="005F6CF1" w:rsidRDefault="00CA5455" w:rsidP="00DC78D8">
      <w:pPr>
        <w:widowControl w:val="0"/>
        <w:pBdr>
          <w:top w:val="nil"/>
          <w:left w:val="nil"/>
          <w:bottom w:val="nil"/>
          <w:right w:val="nil"/>
          <w:between w:val="nil"/>
        </w:pBdr>
        <w:spacing w:after="100"/>
        <w:ind w:firstLine="709"/>
        <w:jc w:val="both"/>
        <w:rPr>
          <w:rFonts w:ascii="Times New Roman" w:eastAsia="Times New Roman" w:hAnsi="Times New Roman" w:cs="Times New Roman"/>
          <w:sz w:val="32"/>
          <w:szCs w:val="32"/>
        </w:rPr>
      </w:pPr>
      <w:r w:rsidRPr="005F6CF1">
        <w:rPr>
          <w:rFonts w:ascii="Times New Roman" w:eastAsia="Times New Roman" w:hAnsi="Times New Roman" w:cs="Times New Roman"/>
          <w:sz w:val="32"/>
          <w:szCs w:val="32"/>
        </w:rPr>
        <w:t xml:space="preserve">Mục 6. </w:t>
      </w:r>
      <w:r w:rsidR="00DC78D8" w:rsidRPr="005F6CF1">
        <w:rPr>
          <w:rFonts w:ascii="Times New Roman" w:eastAsia="Times New Roman" w:hAnsi="Times New Roman" w:cs="Times New Roman"/>
          <w:sz w:val="32"/>
          <w:szCs w:val="32"/>
        </w:rPr>
        <w:t>“</w:t>
      </w:r>
      <w:r w:rsidRPr="005F6CF1">
        <w:rPr>
          <w:rFonts w:ascii="Times New Roman" w:eastAsia="Times New Roman" w:hAnsi="Times New Roman" w:cs="Times New Roman"/>
          <w:i/>
          <w:iCs/>
          <w:sz w:val="32"/>
          <w:szCs w:val="32"/>
        </w:rPr>
        <w:t xml:space="preserve">Đổi mới nội dung, phương thức hoạt động; xây dựng, vận hành bộ máy tinh gọn, hoạt động hiệu lực, hiệu quả; nâng </w:t>
      </w:r>
      <w:r w:rsidR="00DC78D8" w:rsidRPr="005F6CF1">
        <w:rPr>
          <w:rFonts w:ascii="Times New Roman" w:eastAsia="Times New Roman" w:hAnsi="Times New Roman" w:cs="Times New Roman"/>
          <w:i/>
          <w:iCs/>
          <w:sz w:val="32"/>
          <w:szCs w:val="32"/>
        </w:rPr>
        <w:t>cao</w:t>
      </w:r>
      <w:r w:rsidRPr="005F6CF1">
        <w:rPr>
          <w:rFonts w:ascii="Times New Roman" w:eastAsia="Times New Roman" w:hAnsi="Times New Roman" w:cs="Times New Roman"/>
          <w:i/>
          <w:iCs/>
          <w:sz w:val="32"/>
          <w:szCs w:val="32"/>
        </w:rPr>
        <w:t xml:space="preserve"> năng lực đội ngũ cán bộ </w:t>
      </w:r>
      <w:r w:rsidR="00DC78D8" w:rsidRPr="005F6CF1">
        <w:rPr>
          <w:rFonts w:ascii="Times New Roman" w:eastAsia="Times New Roman" w:hAnsi="Times New Roman" w:cs="Times New Roman"/>
          <w:i/>
          <w:iCs/>
          <w:sz w:val="32"/>
          <w:szCs w:val="32"/>
        </w:rPr>
        <w:t xml:space="preserve">đáp </w:t>
      </w:r>
      <w:r w:rsidRPr="005F6CF1">
        <w:rPr>
          <w:rFonts w:ascii="Times New Roman" w:eastAsia="Times New Roman" w:hAnsi="Times New Roman" w:cs="Times New Roman"/>
          <w:i/>
          <w:iCs/>
          <w:sz w:val="32"/>
          <w:szCs w:val="32"/>
        </w:rPr>
        <w:t>ứng yêu cầu nhiệm vụ</w:t>
      </w:r>
      <w:r w:rsidR="00DC78D8" w:rsidRPr="005F6CF1">
        <w:rPr>
          <w:rFonts w:ascii="Times New Roman" w:eastAsia="Times New Roman" w:hAnsi="Times New Roman" w:cs="Times New Roman"/>
          <w:sz w:val="32"/>
          <w:szCs w:val="32"/>
        </w:rPr>
        <w:t>”</w:t>
      </w:r>
      <w:r w:rsidRPr="005F6CF1">
        <w:rPr>
          <w:rFonts w:ascii="Times New Roman" w:eastAsia="Times New Roman" w:hAnsi="Times New Roman" w:cs="Times New Roman"/>
          <w:sz w:val="32"/>
          <w:szCs w:val="32"/>
        </w:rPr>
        <w:t>: Quan tâm xây dựng chương trình đào tạo, bồi dưỡng theo khung năng lực, tập trung vào kỹ năng dân vận, kỹ năng chuyển đổi số và kỹ năng giám sát, phản biện chuyên sâu trong tình hình mới.</w:t>
      </w:r>
    </w:p>
    <w:p w14:paraId="157E9409" w14:textId="63F1AB19" w:rsidR="00013010" w:rsidRPr="005F6CF1" w:rsidRDefault="00013010" w:rsidP="00F431D2">
      <w:pPr>
        <w:spacing w:before="60" w:after="60"/>
        <w:ind w:firstLine="709"/>
        <w:jc w:val="both"/>
        <w:rPr>
          <w:rFonts w:ascii="Times New Roman" w:eastAsia="Times New Roman" w:hAnsi="Times New Roman" w:cs="Times New Roman"/>
          <w:spacing w:val="4"/>
          <w:sz w:val="32"/>
          <w:szCs w:val="32"/>
        </w:rPr>
      </w:pPr>
      <w:r w:rsidRPr="005F6CF1">
        <w:rPr>
          <w:rFonts w:ascii="Times New Roman" w:eastAsia="Times New Roman" w:hAnsi="Times New Roman" w:cs="Times New Roman"/>
          <w:spacing w:val="4"/>
          <w:sz w:val="32"/>
          <w:szCs w:val="32"/>
        </w:rPr>
        <w:t xml:space="preserve">Trên đây là Báo cáo tổng hợp </w:t>
      </w:r>
      <w:r w:rsidR="005F6CF1" w:rsidRPr="005F6CF1">
        <w:rPr>
          <w:rFonts w:ascii="Times New Roman" w:eastAsia="Times New Roman" w:hAnsi="Times New Roman" w:cs="Times New Roman"/>
          <w:spacing w:val="4"/>
          <w:sz w:val="32"/>
          <w:szCs w:val="32"/>
        </w:rPr>
        <w:t xml:space="preserve">ý kiến đóng góp </w:t>
      </w:r>
      <w:r w:rsidR="005F6CF1" w:rsidRPr="005F6CF1">
        <w:rPr>
          <w:rFonts w:ascii="Times New Roman" w:eastAsia="Times New Roman" w:hAnsi="Times New Roman" w:cs="Times New Roman"/>
          <w:spacing w:val="6"/>
          <w:sz w:val="32"/>
          <w:szCs w:val="32"/>
        </w:rPr>
        <w:t xml:space="preserve">của Ủy ban MTTQ </w:t>
      </w:r>
      <w:r w:rsidR="005F6CF1" w:rsidRPr="005F6CF1">
        <w:rPr>
          <w:rFonts w:ascii="Times New Roman" w:eastAsia="Times New Roman" w:hAnsi="Times New Roman" w:cs="Times New Roman"/>
          <w:spacing w:val="-6"/>
          <w:sz w:val="32"/>
          <w:szCs w:val="32"/>
        </w:rPr>
        <w:t>Việt Nam thành phố Hà Nội</w:t>
      </w:r>
      <w:r w:rsidR="005F6CF1" w:rsidRPr="005F6CF1">
        <w:rPr>
          <w:rFonts w:ascii="Times New Roman" w:eastAsia="Times New Roman" w:hAnsi="Times New Roman" w:cs="Times New Roman"/>
          <w:spacing w:val="-6"/>
          <w:sz w:val="32"/>
          <w:szCs w:val="32"/>
        </w:rPr>
        <w:t xml:space="preserve"> vào </w:t>
      </w:r>
      <w:r w:rsidRPr="005F6CF1">
        <w:rPr>
          <w:rFonts w:ascii="Times New Roman" w:eastAsia="Times New Roman" w:hAnsi="Times New Roman" w:cs="Times New Roman"/>
          <w:spacing w:val="-6"/>
          <w:sz w:val="32"/>
          <w:szCs w:val="32"/>
        </w:rPr>
        <w:t>dự thảo Văn kiện Đại hội đại biểu toà</w:t>
      </w:r>
      <w:r w:rsidR="00E45CBA" w:rsidRPr="005F6CF1">
        <w:rPr>
          <w:rFonts w:ascii="Times New Roman" w:eastAsia="Times New Roman" w:hAnsi="Times New Roman" w:cs="Times New Roman"/>
          <w:spacing w:val="-6"/>
          <w:sz w:val="32"/>
          <w:szCs w:val="32"/>
        </w:rPr>
        <w:t>n quốc</w:t>
      </w:r>
      <w:r w:rsidR="00E45CBA" w:rsidRPr="005F6CF1">
        <w:rPr>
          <w:rFonts w:ascii="Times New Roman" w:eastAsia="Times New Roman" w:hAnsi="Times New Roman" w:cs="Times New Roman"/>
          <w:spacing w:val="6"/>
          <w:sz w:val="32"/>
          <w:szCs w:val="32"/>
        </w:rPr>
        <w:t xml:space="preserve"> MTTQ Việt Nam</w:t>
      </w:r>
      <w:r w:rsidR="005F6CF1">
        <w:rPr>
          <w:rFonts w:ascii="Times New Roman" w:eastAsia="Times New Roman" w:hAnsi="Times New Roman" w:cs="Times New Roman"/>
          <w:spacing w:val="6"/>
          <w:sz w:val="32"/>
          <w:szCs w:val="32"/>
        </w:rPr>
        <w:t>, nhiệm kỳ 2026 – 2031</w:t>
      </w:r>
      <w:r w:rsidRPr="005F6CF1">
        <w:rPr>
          <w:rFonts w:ascii="Times New Roman" w:eastAsia="Times New Roman" w:hAnsi="Times New Roman" w:cs="Times New Roman"/>
          <w:spacing w:val="6"/>
          <w:sz w:val="32"/>
          <w:szCs w:val="32"/>
        </w:rPr>
        <w:t>./.</w:t>
      </w:r>
    </w:p>
    <w:p w14:paraId="3401CD60" w14:textId="77777777" w:rsidR="00013010" w:rsidRPr="006F44DA" w:rsidRDefault="00013010" w:rsidP="00013010">
      <w:pPr>
        <w:spacing w:after="120" w:line="264" w:lineRule="auto"/>
        <w:ind w:firstLine="709"/>
        <w:jc w:val="both"/>
        <w:rPr>
          <w:rFonts w:ascii="Times New Roman" w:eastAsia="Times New Roman" w:hAnsi="Times New Roman" w:cs="Times New Roman"/>
          <w:spacing w:val="4"/>
          <w:sz w:val="12"/>
          <w:szCs w:val="28"/>
        </w:rPr>
      </w:pPr>
    </w:p>
    <w:p w14:paraId="4430A6E1" w14:textId="77777777" w:rsidR="00013010" w:rsidRPr="006F44DA" w:rsidRDefault="00013010" w:rsidP="00013010">
      <w:pPr>
        <w:spacing w:before="60" w:after="60" w:line="240" w:lineRule="auto"/>
        <w:jc w:val="both"/>
        <w:rPr>
          <w:rFonts w:ascii="Times New Roman" w:eastAsia="Times New Roman" w:hAnsi="Times New Roman" w:cs="Times New Roman"/>
          <w:b/>
          <w:sz w:val="28"/>
          <w:szCs w:val="28"/>
        </w:rPr>
      </w:pPr>
      <w:r w:rsidRPr="006F44DA">
        <w:rPr>
          <w:rFonts w:ascii="Times New Roman" w:eastAsia="Times New Roman" w:hAnsi="Times New Roman" w:cs="Times New Roman"/>
          <w:b/>
          <w:sz w:val="28"/>
          <w:szCs w:val="28"/>
        </w:rPr>
        <w:t xml:space="preserve">                   </w:t>
      </w:r>
      <w:r w:rsidR="00850734" w:rsidRPr="006F44DA">
        <w:rPr>
          <w:rFonts w:ascii="Times New Roman" w:eastAsia="Times New Roman" w:hAnsi="Times New Roman" w:cs="Times New Roman"/>
          <w:b/>
          <w:sz w:val="28"/>
          <w:szCs w:val="28"/>
        </w:rPr>
        <w:t xml:space="preserve">                         </w:t>
      </w:r>
      <w:r w:rsidRPr="006F44DA">
        <w:rPr>
          <w:rFonts w:ascii="Times New Roman" w:eastAsia="Times New Roman" w:hAnsi="Times New Roman" w:cs="Times New Roman"/>
          <w:b/>
          <w:sz w:val="28"/>
          <w:szCs w:val="28"/>
        </w:rPr>
        <w:t xml:space="preserve">  </w:t>
      </w:r>
      <w:r w:rsidR="00850734" w:rsidRPr="006F44DA">
        <w:rPr>
          <w:rFonts w:ascii="Times New Roman" w:eastAsia="Times New Roman" w:hAnsi="Times New Roman" w:cs="Times New Roman"/>
          <w:b/>
          <w:sz w:val="28"/>
          <w:szCs w:val="28"/>
        </w:rPr>
        <w:t>UỶ</w:t>
      </w:r>
      <w:r w:rsidRPr="006F44DA">
        <w:rPr>
          <w:rFonts w:ascii="Times New Roman" w:eastAsia="Times New Roman" w:hAnsi="Times New Roman" w:cs="Times New Roman"/>
          <w:b/>
          <w:sz w:val="28"/>
          <w:szCs w:val="28"/>
        </w:rPr>
        <w:t xml:space="preserve"> MTTQ VIỆT NAM THÀNH PHỐ HÀ NỘI</w:t>
      </w:r>
    </w:p>
    <w:p w14:paraId="197ED8C3" w14:textId="5C2C194A" w:rsidR="00013010" w:rsidRPr="006F44DA" w:rsidRDefault="00850734" w:rsidP="00013010">
      <w:pPr>
        <w:tabs>
          <w:tab w:val="center" w:pos="5954"/>
        </w:tabs>
        <w:spacing w:before="60" w:after="60" w:line="240" w:lineRule="auto"/>
        <w:ind w:firstLine="2268"/>
        <w:jc w:val="both"/>
        <w:rPr>
          <w:rFonts w:ascii="Times New Roman" w:eastAsia="Times New Roman" w:hAnsi="Times New Roman" w:cs="Times New Roman"/>
          <w:sz w:val="28"/>
          <w:szCs w:val="28"/>
          <w:shd w:val="clear" w:color="auto" w:fill="FFFFFF"/>
        </w:rPr>
      </w:pPr>
      <w:r w:rsidRPr="006F44DA">
        <w:rPr>
          <w:rFonts w:ascii="Times New Roman" w:eastAsia="Times New Roman" w:hAnsi="Times New Roman" w:cs="Times New Roman"/>
          <w:b/>
          <w:sz w:val="28"/>
          <w:szCs w:val="28"/>
        </w:rPr>
        <w:t xml:space="preserve">                                             KHOÁ XVII</w:t>
      </w:r>
      <w:r w:rsidR="00EA07AB">
        <w:rPr>
          <w:rFonts w:ascii="Times New Roman" w:eastAsia="Times New Roman" w:hAnsi="Times New Roman" w:cs="Times New Roman"/>
          <w:b/>
          <w:sz w:val="28"/>
          <w:szCs w:val="28"/>
        </w:rPr>
        <w:t>I</w:t>
      </w:r>
    </w:p>
    <w:p w14:paraId="324E6E35" w14:textId="77777777" w:rsidR="00013010" w:rsidRPr="006F44DA" w:rsidRDefault="00013010" w:rsidP="00013010">
      <w:pPr>
        <w:spacing w:before="60" w:after="60"/>
      </w:pPr>
    </w:p>
    <w:p w14:paraId="05E6B808" w14:textId="77777777" w:rsidR="00A71F47" w:rsidRPr="006F44DA" w:rsidRDefault="00A71F47"/>
    <w:sectPr w:rsidR="00A71F47" w:rsidRPr="006F44DA" w:rsidSect="004A13E9">
      <w:foot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9B48" w14:textId="77777777" w:rsidR="00BA7AA9" w:rsidRDefault="00BA7AA9">
      <w:pPr>
        <w:spacing w:after="0" w:line="240" w:lineRule="auto"/>
      </w:pPr>
      <w:r>
        <w:separator/>
      </w:r>
    </w:p>
  </w:endnote>
  <w:endnote w:type="continuationSeparator" w:id="0">
    <w:p w14:paraId="171DDF93" w14:textId="77777777" w:rsidR="00BA7AA9" w:rsidRDefault="00BA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16735"/>
      <w:docPartObj>
        <w:docPartGallery w:val="Page Numbers (Bottom of Page)"/>
        <w:docPartUnique/>
      </w:docPartObj>
    </w:sdtPr>
    <w:sdtEndPr>
      <w:rPr>
        <w:noProof/>
      </w:rPr>
    </w:sdtEndPr>
    <w:sdtContent>
      <w:p w14:paraId="1DF47DAC" w14:textId="77777777" w:rsidR="007B53D4" w:rsidRDefault="007C63D5" w:rsidP="00A456AB">
        <w:pPr>
          <w:pStyle w:val="Footer"/>
          <w:jc w:val="center"/>
        </w:pPr>
        <w:r>
          <w:fldChar w:fldCharType="begin"/>
        </w:r>
        <w:r>
          <w:instrText xml:space="preserve"> PAGE   \* MERGEFORMAT </w:instrText>
        </w:r>
        <w:r>
          <w:fldChar w:fldCharType="separate"/>
        </w:r>
        <w:r w:rsidR="00F1796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C942" w14:textId="77777777" w:rsidR="00BA7AA9" w:rsidRDefault="00BA7AA9">
      <w:pPr>
        <w:spacing w:after="0" w:line="240" w:lineRule="auto"/>
      </w:pPr>
      <w:r>
        <w:separator/>
      </w:r>
    </w:p>
  </w:footnote>
  <w:footnote w:type="continuationSeparator" w:id="0">
    <w:p w14:paraId="0C1A60A2" w14:textId="77777777" w:rsidR="00BA7AA9" w:rsidRDefault="00BA7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10"/>
    <w:rsid w:val="00013010"/>
    <w:rsid w:val="00016595"/>
    <w:rsid w:val="00062A5E"/>
    <w:rsid w:val="000937EF"/>
    <w:rsid w:val="00102C67"/>
    <w:rsid w:val="00176D03"/>
    <w:rsid w:val="00190CAE"/>
    <w:rsid w:val="001D2AC7"/>
    <w:rsid w:val="0025720F"/>
    <w:rsid w:val="0027670F"/>
    <w:rsid w:val="00287959"/>
    <w:rsid w:val="002A6F4F"/>
    <w:rsid w:val="00332C2D"/>
    <w:rsid w:val="003814A5"/>
    <w:rsid w:val="003E6DDA"/>
    <w:rsid w:val="00426DE5"/>
    <w:rsid w:val="00464B3A"/>
    <w:rsid w:val="004A13E9"/>
    <w:rsid w:val="004B247C"/>
    <w:rsid w:val="004F4A16"/>
    <w:rsid w:val="00515181"/>
    <w:rsid w:val="005235C6"/>
    <w:rsid w:val="0052779F"/>
    <w:rsid w:val="0054223B"/>
    <w:rsid w:val="00543631"/>
    <w:rsid w:val="00596A09"/>
    <w:rsid w:val="005B2ECF"/>
    <w:rsid w:val="005D5635"/>
    <w:rsid w:val="005F6CF1"/>
    <w:rsid w:val="0060598A"/>
    <w:rsid w:val="006230AC"/>
    <w:rsid w:val="00647B15"/>
    <w:rsid w:val="0065234A"/>
    <w:rsid w:val="00681189"/>
    <w:rsid w:val="006847AC"/>
    <w:rsid w:val="00693D4C"/>
    <w:rsid w:val="006A048E"/>
    <w:rsid w:val="006E56DB"/>
    <w:rsid w:val="006F44DA"/>
    <w:rsid w:val="007102B0"/>
    <w:rsid w:val="00741ACB"/>
    <w:rsid w:val="007819CC"/>
    <w:rsid w:val="007B53D4"/>
    <w:rsid w:val="007C63D5"/>
    <w:rsid w:val="00826682"/>
    <w:rsid w:val="00850734"/>
    <w:rsid w:val="008E2569"/>
    <w:rsid w:val="008F095F"/>
    <w:rsid w:val="00905468"/>
    <w:rsid w:val="009121E1"/>
    <w:rsid w:val="009208EF"/>
    <w:rsid w:val="00941169"/>
    <w:rsid w:val="009456DA"/>
    <w:rsid w:val="009E5B60"/>
    <w:rsid w:val="00A3732C"/>
    <w:rsid w:val="00A54B78"/>
    <w:rsid w:val="00A60159"/>
    <w:rsid w:val="00A71F47"/>
    <w:rsid w:val="00AB3987"/>
    <w:rsid w:val="00AB60F9"/>
    <w:rsid w:val="00B10DE8"/>
    <w:rsid w:val="00B308EF"/>
    <w:rsid w:val="00BA7AA9"/>
    <w:rsid w:val="00BD7BDB"/>
    <w:rsid w:val="00BE1CE2"/>
    <w:rsid w:val="00C864E4"/>
    <w:rsid w:val="00CA5455"/>
    <w:rsid w:val="00CE1AF8"/>
    <w:rsid w:val="00CF3706"/>
    <w:rsid w:val="00DB3497"/>
    <w:rsid w:val="00DB41FC"/>
    <w:rsid w:val="00DB5221"/>
    <w:rsid w:val="00DC78D8"/>
    <w:rsid w:val="00E45CBA"/>
    <w:rsid w:val="00EA07AB"/>
    <w:rsid w:val="00EB04CE"/>
    <w:rsid w:val="00EF1A1A"/>
    <w:rsid w:val="00F17967"/>
    <w:rsid w:val="00F31E1F"/>
    <w:rsid w:val="00F31E3A"/>
    <w:rsid w:val="00F431D2"/>
    <w:rsid w:val="00F5111B"/>
    <w:rsid w:val="00F6670E"/>
    <w:rsid w:val="00F95B16"/>
    <w:rsid w:val="00FA7CD5"/>
    <w:rsid w:val="00FB4CC3"/>
    <w:rsid w:val="00FB5D86"/>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5271"/>
  <w15:chartTrackingRefBased/>
  <w15:docId w15:val="{2E144E72-FB4F-47C1-8415-204710DE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4A13E9"/>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0130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3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10"/>
  </w:style>
  <w:style w:type="table" w:styleId="TableGrid">
    <w:name w:val="Table Grid"/>
    <w:basedOn w:val="TableNormal"/>
    <w:uiPriority w:val="39"/>
    <w:rsid w:val="0001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7C"/>
    <w:rPr>
      <w:rFonts w:ascii="Segoe UI" w:hAnsi="Segoe UI" w:cs="Segoe UI"/>
      <w:sz w:val="18"/>
      <w:szCs w:val="18"/>
    </w:rPr>
  </w:style>
  <w:style w:type="character" w:customStyle="1" w:styleId="Heading3Char">
    <w:name w:val="Heading 3 Char"/>
    <w:basedOn w:val="DefaultParagraphFont"/>
    <w:link w:val="Heading3"/>
    <w:rsid w:val="004A13E9"/>
    <w:rPr>
      <w:rFonts w:asciiTheme="majorHAnsi" w:eastAsiaTheme="majorEastAsia" w:hAnsiTheme="majorHAnsi" w:cstheme="majorBidi"/>
      <w:b/>
      <w:bCs/>
      <w:color w:val="5B9BD5" w:themeColor="accent1"/>
      <w:sz w:val="24"/>
      <w:szCs w:val="24"/>
    </w:rPr>
  </w:style>
  <w:style w:type="paragraph" w:styleId="ListParagraph">
    <w:name w:val="List Paragraph"/>
    <w:basedOn w:val="Normal"/>
    <w:uiPriority w:val="34"/>
    <w:qFormat/>
    <w:rsid w:val="00781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cp:lastPrinted>2025-11-15T07:35:00Z</cp:lastPrinted>
  <dcterms:created xsi:type="dcterms:W3CDTF">2024-07-03T10:00:00Z</dcterms:created>
  <dcterms:modified xsi:type="dcterms:W3CDTF">2025-11-15T07:42:00Z</dcterms:modified>
</cp:coreProperties>
</file>