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ook w:val="01E0" w:firstRow="1" w:lastRow="1" w:firstColumn="1" w:lastColumn="1" w:noHBand="0" w:noVBand="0"/>
      </w:tblPr>
      <w:tblGrid>
        <w:gridCol w:w="3888"/>
        <w:gridCol w:w="5940"/>
      </w:tblGrid>
      <w:tr w:rsidR="00CA284B" w:rsidRPr="00CA284B" w14:paraId="27FDB52E" w14:textId="77777777" w:rsidTr="00C4080A">
        <w:tc>
          <w:tcPr>
            <w:tcW w:w="3888" w:type="dxa"/>
          </w:tcPr>
          <w:p w14:paraId="79425FF1" w14:textId="77777777" w:rsidR="007B5C8C" w:rsidRPr="00CA284B" w:rsidRDefault="007B5C8C" w:rsidP="00C4080A">
            <w:pPr>
              <w:spacing w:after="0" w:line="240" w:lineRule="auto"/>
              <w:jc w:val="center"/>
              <w:rPr>
                <w:rFonts w:ascii="Times New Roman" w:hAnsi="Times New Roman"/>
                <w:sz w:val="28"/>
                <w:szCs w:val="28"/>
              </w:rPr>
            </w:pPr>
            <w:r w:rsidRPr="00CA284B">
              <w:rPr>
                <w:rFonts w:ascii="Times New Roman" w:hAnsi="Times New Roman"/>
                <w:sz w:val="28"/>
                <w:szCs w:val="28"/>
              </w:rPr>
              <w:t>MTTQ VIỆT NAM</w:t>
            </w:r>
          </w:p>
          <w:p w14:paraId="02679777" w14:textId="77777777" w:rsidR="007B5C8C" w:rsidRPr="00CA284B" w:rsidRDefault="00000000" w:rsidP="00C4080A">
            <w:pPr>
              <w:spacing w:after="0" w:line="240" w:lineRule="auto"/>
              <w:jc w:val="center"/>
              <w:rPr>
                <w:rFonts w:ascii="Times New Roman" w:hAnsi="Times New Roman"/>
                <w:sz w:val="28"/>
                <w:szCs w:val="28"/>
                <w:lang w:val="en-US"/>
              </w:rPr>
            </w:pPr>
            <w:r>
              <w:rPr>
                <w:rFonts w:ascii="Times New Roman" w:hAnsi="Times New Roman"/>
                <w:noProof/>
                <w:lang w:val="en-US" w:eastAsia="en-US"/>
              </w:rPr>
              <w:pict w14:anchorId="324BBE95">
                <v:line id="Straight Connector 2" o:spid="_x0000_s1026" style="position:absolute;left:0;text-align:left;z-index:251659264;visibility:visible" from="36.25pt,15.45pt" to="15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DVyC8bcAAAACAEAAA8AAABkcnMvZG93bnJldi54bWxMj8FOwzAQRO9I&#10;/IO1SFyq1iYRBUKcCgG5caFQcd0mSxIRr9PYbQNfzyIOcNyZ0eybfDW5Xh1oDJ1nCxcLA4q48nXH&#10;jYXXl3J+DSpE5Bp7z2ThkwKsitOTHLPaH/mZDuvYKCnhkKGFNsYh0zpULTkMCz8Qi/fuR4dRzrHR&#10;9YhHKXe9ToxZaocdy4cWB7pvqfpY752FUG5oV37Nqpl5SxtPye7h6RGtPT+b7m5BRZriXxh+8AUd&#10;CmHa+j3XQfUWrpJLSVpIzQ0o8VOzFGH7K+gi1/8HFN8AAAD//wMAUEsBAi0AFAAGAAgAAAAhALaD&#10;OJL+AAAA4QEAABMAAAAAAAAAAAAAAAAAAAAAAFtDb250ZW50X1R5cGVzXS54bWxQSwECLQAUAAYA&#10;CAAAACEAOP0h/9YAAACUAQAACwAAAAAAAAAAAAAAAAAvAQAAX3JlbHMvLnJlbHNQSwECLQAUAAYA&#10;CAAAACEAGpGaVBwCAAA2BAAADgAAAAAAAAAAAAAAAAAuAgAAZHJzL2Uyb0RvYy54bWxQSwECLQAU&#10;AAYACAAAACEANXILxtwAAAAIAQAADwAAAAAAAAAAAAAAAAB2BAAAZHJzL2Rvd25yZXYueG1sUEsF&#10;BgAAAAAEAAQA8wAAAH8FAAAAAA==&#10;"/>
              </w:pict>
            </w:r>
            <w:r w:rsidR="007B5C8C" w:rsidRPr="00CA284B">
              <w:rPr>
                <w:rFonts w:ascii="Times New Roman" w:hAnsi="Times New Roman"/>
                <w:sz w:val="28"/>
                <w:szCs w:val="28"/>
              </w:rPr>
              <w:t>THÀNH PHỐ HÀ NỘI</w:t>
            </w:r>
          </w:p>
          <w:p w14:paraId="5B2A6DE5" w14:textId="77777777" w:rsidR="007B5C8C" w:rsidRPr="00CA284B" w:rsidRDefault="007B5C8C" w:rsidP="00C4080A">
            <w:pPr>
              <w:spacing w:after="0" w:line="240" w:lineRule="auto"/>
              <w:jc w:val="center"/>
              <w:rPr>
                <w:rFonts w:ascii="Times New Roman" w:hAnsi="Times New Roman"/>
                <w:sz w:val="8"/>
                <w:lang w:val="en-US"/>
              </w:rPr>
            </w:pPr>
          </w:p>
          <w:p w14:paraId="05C6D6D8" w14:textId="77777777" w:rsidR="007B5C8C" w:rsidRPr="00CA284B" w:rsidRDefault="007B5C8C" w:rsidP="00C4080A">
            <w:pPr>
              <w:spacing w:after="0" w:line="240" w:lineRule="auto"/>
              <w:rPr>
                <w:rFonts w:ascii="Times New Roman" w:hAnsi="Times New Roman"/>
                <w:b/>
                <w:sz w:val="28"/>
                <w:szCs w:val="28"/>
                <w:lang w:val="en-US"/>
              </w:rPr>
            </w:pPr>
            <w:r w:rsidRPr="00CA284B">
              <w:rPr>
                <w:rFonts w:ascii="Times New Roman" w:hAnsi="Times New Roman"/>
                <w:b/>
                <w:sz w:val="28"/>
                <w:szCs w:val="28"/>
                <w:lang w:val="en-US"/>
              </w:rPr>
              <w:t xml:space="preserve">               ĐẠI HỘI XVI</w:t>
            </w:r>
            <w:r w:rsidR="009C1720" w:rsidRPr="00CA284B">
              <w:rPr>
                <w:rFonts w:ascii="Times New Roman" w:hAnsi="Times New Roman"/>
                <w:b/>
                <w:sz w:val="28"/>
                <w:szCs w:val="28"/>
                <w:lang w:val="en-US"/>
              </w:rPr>
              <w:t>I</w:t>
            </w:r>
            <w:r w:rsidR="00CF0A3F" w:rsidRPr="00CA284B">
              <w:rPr>
                <w:rFonts w:ascii="Times New Roman" w:hAnsi="Times New Roman"/>
                <w:b/>
                <w:sz w:val="28"/>
                <w:szCs w:val="28"/>
                <w:lang w:val="en-US"/>
              </w:rPr>
              <w:t>I</w:t>
            </w:r>
          </w:p>
          <w:p w14:paraId="382CCF1F" w14:textId="77777777" w:rsidR="007B5C8C" w:rsidRPr="00CA284B" w:rsidRDefault="0079629C" w:rsidP="004D538A">
            <w:pPr>
              <w:spacing w:after="0" w:line="240" w:lineRule="auto"/>
              <w:jc w:val="center"/>
              <w:rPr>
                <w:rFonts w:ascii="Times New Roman" w:hAnsi="Times New Roman"/>
                <w:sz w:val="28"/>
                <w:szCs w:val="28"/>
                <w:lang w:val="en-US"/>
              </w:rPr>
            </w:pPr>
            <w:r w:rsidRPr="00CA284B">
              <w:rPr>
                <w:rFonts w:ascii="Times New Roman" w:hAnsi="Times New Roman"/>
                <w:sz w:val="28"/>
                <w:szCs w:val="28"/>
                <w:lang w:val="en-US"/>
              </w:rPr>
              <w:t>Dự</w:t>
            </w:r>
            <w:r w:rsidR="00A555D3" w:rsidRPr="00CA284B">
              <w:rPr>
                <w:rFonts w:ascii="Times New Roman" w:hAnsi="Times New Roman"/>
                <w:sz w:val="28"/>
                <w:szCs w:val="28"/>
                <w:lang w:val="en-US"/>
              </w:rPr>
              <w:t xml:space="preserve"> </w:t>
            </w:r>
            <w:r w:rsidRPr="00CA284B">
              <w:rPr>
                <w:rFonts w:ascii="Times New Roman" w:hAnsi="Times New Roman"/>
                <w:sz w:val="28"/>
                <w:szCs w:val="28"/>
                <w:lang w:val="en-US"/>
              </w:rPr>
              <w:t>thảo</w:t>
            </w:r>
            <w:r w:rsidR="005E5660" w:rsidRPr="00CA284B">
              <w:rPr>
                <w:rFonts w:ascii="Times New Roman" w:hAnsi="Times New Roman"/>
                <w:sz w:val="28"/>
                <w:szCs w:val="28"/>
                <w:lang w:val="en-US"/>
              </w:rPr>
              <w:t xml:space="preserve"> </w:t>
            </w:r>
            <w:r w:rsidR="00CA284B">
              <w:rPr>
                <w:rFonts w:ascii="Times New Roman" w:hAnsi="Times New Roman"/>
                <w:sz w:val="28"/>
                <w:szCs w:val="28"/>
                <w:lang w:val="en-US"/>
              </w:rPr>
              <w:t>lần 3</w:t>
            </w:r>
          </w:p>
          <w:p w14:paraId="2A12AA03" w14:textId="77777777" w:rsidR="00D61BEC" w:rsidRPr="00CA284B" w:rsidRDefault="00D61BEC" w:rsidP="00C4080A">
            <w:pPr>
              <w:spacing w:after="0" w:line="240" w:lineRule="auto"/>
              <w:rPr>
                <w:rFonts w:ascii="Times New Roman" w:hAnsi="Times New Roman"/>
                <w:sz w:val="28"/>
                <w:szCs w:val="28"/>
                <w:lang w:val="en-US"/>
              </w:rPr>
            </w:pPr>
          </w:p>
        </w:tc>
        <w:tc>
          <w:tcPr>
            <w:tcW w:w="5940" w:type="dxa"/>
          </w:tcPr>
          <w:p w14:paraId="2910EF16" w14:textId="77777777" w:rsidR="007B5C8C" w:rsidRPr="00CA284B" w:rsidRDefault="007B5C8C" w:rsidP="00C4080A">
            <w:pPr>
              <w:spacing w:after="0" w:line="240" w:lineRule="auto"/>
              <w:jc w:val="center"/>
              <w:rPr>
                <w:rFonts w:ascii="Times New Roman" w:hAnsi="Times New Roman"/>
                <w:b/>
                <w:sz w:val="26"/>
                <w:szCs w:val="26"/>
              </w:rPr>
            </w:pPr>
            <w:r w:rsidRPr="00CA284B">
              <w:rPr>
                <w:rFonts w:ascii="Times New Roman" w:hAnsi="Times New Roman"/>
                <w:b/>
                <w:sz w:val="26"/>
                <w:szCs w:val="26"/>
              </w:rPr>
              <w:t>CỘNG HOÀ XÃ HỘI CHỦ NGHĨA VIỆT NAM</w:t>
            </w:r>
          </w:p>
          <w:p w14:paraId="09B0E91A" w14:textId="77777777" w:rsidR="007B5C8C" w:rsidRPr="00CA284B" w:rsidRDefault="007B5C8C" w:rsidP="00C4080A">
            <w:pPr>
              <w:spacing w:after="0" w:line="240" w:lineRule="auto"/>
              <w:jc w:val="center"/>
              <w:rPr>
                <w:rFonts w:ascii="Times New Roman" w:hAnsi="Times New Roman"/>
                <w:b/>
                <w:sz w:val="28"/>
                <w:szCs w:val="28"/>
                <w:lang w:val="en-US"/>
              </w:rPr>
            </w:pPr>
            <w:r w:rsidRPr="00CA284B">
              <w:rPr>
                <w:rFonts w:ascii="Times New Roman" w:hAnsi="Times New Roman"/>
                <w:b/>
                <w:sz w:val="28"/>
                <w:szCs w:val="28"/>
              </w:rPr>
              <w:t>Độc lập-Tự do-Hạnh phúc</w:t>
            </w:r>
          </w:p>
          <w:p w14:paraId="62EB3035" w14:textId="77777777" w:rsidR="007B5C8C" w:rsidRPr="00CA284B" w:rsidRDefault="00000000" w:rsidP="00C4080A">
            <w:pPr>
              <w:spacing w:after="0" w:line="240" w:lineRule="auto"/>
              <w:jc w:val="center"/>
              <w:rPr>
                <w:rFonts w:ascii="Times New Roman" w:hAnsi="Times New Roman"/>
                <w:b/>
                <w:sz w:val="28"/>
                <w:szCs w:val="28"/>
                <w:lang w:val="en-US"/>
              </w:rPr>
            </w:pPr>
            <w:r>
              <w:rPr>
                <w:rFonts w:ascii="Times New Roman" w:hAnsi="Times New Roman"/>
                <w:b/>
                <w:noProof/>
                <w:sz w:val="28"/>
                <w:szCs w:val="28"/>
                <w:lang w:val="en-US" w:eastAsia="en-US"/>
              </w:rPr>
              <w:pict w14:anchorId="1EDB24AF">
                <v:line id="Straight Connector 1" o:spid="_x0000_s1027" style="position:absolute;left:0;text-align:left;z-index:251660288;visibility:visible" from="74.25pt,2.45pt" to="209.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C5M9CzZAAAABwEAAA8AAABkcnMvZG93bnJldi54bWxMjsFOwzAQRO9I&#10;/IO1SFwq6rQEVEKcCgG5caGAuG7jJYmI12nstqFfz7YXOD7NaObly9F1akdDaD0bmE0TUMSVty3X&#10;Bt7fyqsFqBCRLXaeycAPBVgW52c5Ztbv+ZV2q1grGeGQoYEmxj7TOlQNOQxT3xNL9uUHh1FwqLUd&#10;cC/jrtPzJLnVDluWhwZ7emyo+l5tnYFQftCmPEyqSfJ5XXuab55entGYy4vx4R5UpDH+leGoL+pQ&#10;iNPab9kG1QmnixupGkjvQEmezo68PrEucv3fv/gFAAD//wMAUEsBAi0AFAAGAAgAAAAhALaDOJL+&#10;AAAA4QEAABMAAAAAAAAAAAAAAAAAAAAAAFtDb250ZW50X1R5cGVzXS54bWxQSwECLQAUAAYACAAA&#10;ACEAOP0h/9YAAACUAQAACwAAAAAAAAAAAAAAAAAvAQAAX3JlbHMvLnJlbHNQSwECLQAUAAYACAAA&#10;ACEAoaRPexwCAAA2BAAADgAAAAAAAAAAAAAAAAAuAgAAZHJzL2Uyb0RvYy54bWxQSwECLQAUAAYA&#10;CAAAACEALkz0LNkAAAAHAQAADwAAAAAAAAAAAAAAAAB2BAAAZHJzL2Rvd25yZXYueG1sUEsFBgAA&#10;AAAEAAQA8wAAAHwFAAAAAA==&#10;"/>
              </w:pict>
            </w:r>
          </w:p>
          <w:p w14:paraId="73A55012" w14:textId="77777777" w:rsidR="007B5C8C" w:rsidRPr="00CA284B" w:rsidRDefault="007B5C8C" w:rsidP="00EC7989">
            <w:pPr>
              <w:jc w:val="center"/>
              <w:rPr>
                <w:rFonts w:ascii="Times New Roman" w:hAnsi="Times New Roman"/>
                <w:i/>
                <w:sz w:val="28"/>
                <w:szCs w:val="28"/>
                <w:lang w:val="en-US"/>
              </w:rPr>
            </w:pPr>
            <w:r w:rsidRPr="00CA284B">
              <w:rPr>
                <w:rFonts w:ascii="Times New Roman" w:hAnsi="Times New Roman"/>
                <w:i/>
                <w:sz w:val="28"/>
                <w:szCs w:val="28"/>
              </w:rPr>
              <w:t xml:space="preserve">Hà Nội, ngày </w:t>
            </w:r>
            <w:r w:rsidR="00CF0A3F" w:rsidRPr="00CA284B">
              <w:rPr>
                <w:rFonts w:ascii="Times New Roman" w:hAnsi="Times New Roman"/>
                <w:i/>
                <w:sz w:val="28"/>
                <w:szCs w:val="28"/>
                <w:lang w:val="en-US"/>
              </w:rPr>
              <w:t>……..</w:t>
            </w:r>
            <w:r w:rsidRPr="00CA284B">
              <w:rPr>
                <w:rFonts w:ascii="Times New Roman" w:hAnsi="Times New Roman"/>
                <w:i/>
                <w:sz w:val="28"/>
                <w:szCs w:val="28"/>
              </w:rPr>
              <w:t xml:space="preserve"> tháng </w:t>
            </w:r>
            <w:r w:rsidR="00CF0A3F" w:rsidRPr="00CA284B">
              <w:rPr>
                <w:rFonts w:ascii="Times New Roman" w:hAnsi="Times New Roman"/>
                <w:i/>
                <w:sz w:val="28"/>
                <w:szCs w:val="28"/>
                <w:lang w:val="en-US"/>
              </w:rPr>
              <w:t>……</w:t>
            </w:r>
            <w:r w:rsidRPr="00CA284B">
              <w:rPr>
                <w:rFonts w:ascii="Times New Roman" w:hAnsi="Times New Roman"/>
                <w:i/>
                <w:sz w:val="28"/>
                <w:szCs w:val="28"/>
                <w:lang w:val="en-US"/>
              </w:rPr>
              <w:t xml:space="preserve"> </w:t>
            </w:r>
            <w:r w:rsidRPr="00CA284B">
              <w:rPr>
                <w:rFonts w:ascii="Times New Roman" w:hAnsi="Times New Roman"/>
                <w:i/>
                <w:sz w:val="28"/>
                <w:szCs w:val="28"/>
              </w:rPr>
              <w:t xml:space="preserve"> năm 20</w:t>
            </w:r>
            <w:r w:rsidR="00CF0A3F" w:rsidRPr="00CA284B">
              <w:rPr>
                <w:rFonts w:ascii="Times New Roman" w:hAnsi="Times New Roman"/>
                <w:i/>
                <w:sz w:val="28"/>
                <w:szCs w:val="28"/>
                <w:lang w:val="en-US"/>
              </w:rPr>
              <w:t>2</w:t>
            </w:r>
            <w:r w:rsidR="00EC7989">
              <w:rPr>
                <w:rFonts w:ascii="Times New Roman" w:hAnsi="Times New Roman"/>
                <w:i/>
                <w:sz w:val="28"/>
                <w:szCs w:val="28"/>
                <w:lang w:val="en-US"/>
              </w:rPr>
              <w:t>5</w:t>
            </w:r>
          </w:p>
        </w:tc>
      </w:tr>
    </w:tbl>
    <w:p w14:paraId="4B1C7C41" w14:textId="77777777" w:rsidR="007B5C8C" w:rsidRPr="00CA284B" w:rsidRDefault="007B5C8C" w:rsidP="007B5C8C">
      <w:pPr>
        <w:spacing w:before="60" w:after="0" w:line="240" w:lineRule="auto"/>
        <w:jc w:val="center"/>
        <w:rPr>
          <w:rFonts w:ascii="Times New Roman" w:hAnsi="Times New Roman"/>
          <w:b/>
          <w:sz w:val="32"/>
          <w:szCs w:val="32"/>
        </w:rPr>
      </w:pPr>
      <w:r w:rsidRPr="00CA284B">
        <w:rPr>
          <w:rFonts w:ascii="Times New Roman" w:hAnsi="Times New Roman"/>
          <w:b/>
          <w:sz w:val="32"/>
          <w:szCs w:val="32"/>
        </w:rPr>
        <w:t>BÁO CÁO</w:t>
      </w:r>
    </w:p>
    <w:p w14:paraId="375A5EC5" w14:textId="77777777" w:rsidR="00EF1017" w:rsidRDefault="007B5C8C" w:rsidP="007B5C8C">
      <w:pPr>
        <w:spacing w:after="0" w:line="240" w:lineRule="auto"/>
        <w:jc w:val="center"/>
        <w:rPr>
          <w:rFonts w:ascii="Times New Roman" w:hAnsi="Times New Roman"/>
          <w:b/>
          <w:sz w:val="28"/>
          <w:szCs w:val="28"/>
          <w:lang w:val="en-US"/>
        </w:rPr>
      </w:pPr>
      <w:r w:rsidRPr="00CA284B">
        <w:rPr>
          <w:rFonts w:ascii="Times New Roman" w:hAnsi="Times New Roman"/>
          <w:b/>
          <w:sz w:val="28"/>
          <w:szCs w:val="28"/>
        </w:rPr>
        <w:t>Kiểm điểm hoạt động của Uỷ ban MTTQ Việt Nam thành phố Hà Nội</w:t>
      </w:r>
    </w:p>
    <w:p w14:paraId="1ED79B96" w14:textId="39882759" w:rsidR="007B5C8C" w:rsidRPr="00CA284B" w:rsidRDefault="00CF0A3F" w:rsidP="007B5C8C">
      <w:pPr>
        <w:spacing w:after="0" w:line="240" w:lineRule="auto"/>
        <w:jc w:val="center"/>
        <w:rPr>
          <w:rFonts w:ascii="Times New Roman" w:hAnsi="Times New Roman"/>
          <w:b/>
          <w:sz w:val="28"/>
          <w:szCs w:val="28"/>
          <w:lang w:val="en-US"/>
        </w:rPr>
      </w:pPr>
      <w:r w:rsidRPr="00CA284B">
        <w:rPr>
          <w:rFonts w:ascii="Times New Roman" w:hAnsi="Times New Roman"/>
          <w:b/>
          <w:sz w:val="28"/>
          <w:szCs w:val="28"/>
          <w:lang w:val="en-US"/>
        </w:rPr>
        <w:t xml:space="preserve"> </w:t>
      </w:r>
      <w:r w:rsidR="004D22A3" w:rsidRPr="00CA284B">
        <w:rPr>
          <w:rFonts w:ascii="Times New Roman" w:hAnsi="Times New Roman"/>
          <w:b/>
          <w:sz w:val="28"/>
          <w:szCs w:val="28"/>
          <w:lang w:val="en-US"/>
        </w:rPr>
        <w:t>k</w:t>
      </w:r>
      <w:r w:rsidR="007B5C8C" w:rsidRPr="00CA284B">
        <w:rPr>
          <w:rFonts w:ascii="Times New Roman" w:hAnsi="Times New Roman"/>
          <w:b/>
          <w:sz w:val="28"/>
          <w:szCs w:val="28"/>
        </w:rPr>
        <w:t>hoá XV</w:t>
      </w:r>
      <w:r w:rsidR="009C1720" w:rsidRPr="00CA284B">
        <w:rPr>
          <w:rFonts w:ascii="Times New Roman" w:hAnsi="Times New Roman"/>
          <w:b/>
          <w:sz w:val="28"/>
          <w:szCs w:val="28"/>
          <w:lang w:val="en-US"/>
        </w:rPr>
        <w:t>I</w:t>
      </w:r>
      <w:r w:rsidRPr="00CA284B">
        <w:rPr>
          <w:rFonts w:ascii="Times New Roman" w:hAnsi="Times New Roman"/>
          <w:b/>
          <w:sz w:val="28"/>
          <w:szCs w:val="28"/>
          <w:lang w:val="en-US"/>
        </w:rPr>
        <w:t>I</w:t>
      </w:r>
      <w:r w:rsidR="00EF1017">
        <w:rPr>
          <w:rFonts w:ascii="Times New Roman" w:hAnsi="Times New Roman"/>
          <w:b/>
          <w:sz w:val="28"/>
          <w:szCs w:val="28"/>
          <w:lang w:val="en-US"/>
        </w:rPr>
        <w:t>I</w:t>
      </w:r>
      <w:r w:rsidR="009C1720" w:rsidRPr="00CA284B">
        <w:rPr>
          <w:rFonts w:ascii="Times New Roman" w:hAnsi="Times New Roman"/>
          <w:b/>
          <w:sz w:val="28"/>
          <w:szCs w:val="28"/>
          <w:lang w:val="en-US"/>
        </w:rPr>
        <w:t>,</w:t>
      </w:r>
      <w:r w:rsidR="004D22A3" w:rsidRPr="00CA284B">
        <w:rPr>
          <w:rFonts w:ascii="Times New Roman" w:hAnsi="Times New Roman"/>
          <w:b/>
          <w:sz w:val="28"/>
          <w:szCs w:val="28"/>
          <w:lang w:val="en-US"/>
        </w:rPr>
        <w:t xml:space="preserve"> </w:t>
      </w:r>
      <w:r w:rsidR="009C1720" w:rsidRPr="00CA284B">
        <w:rPr>
          <w:rFonts w:ascii="Times New Roman" w:hAnsi="Times New Roman"/>
          <w:b/>
          <w:sz w:val="28"/>
          <w:szCs w:val="28"/>
          <w:lang w:val="en-US"/>
        </w:rPr>
        <w:t>n</w:t>
      </w:r>
      <w:r w:rsidR="007B5C8C" w:rsidRPr="00CA284B">
        <w:rPr>
          <w:rFonts w:ascii="Times New Roman" w:hAnsi="Times New Roman"/>
          <w:b/>
          <w:sz w:val="28"/>
          <w:szCs w:val="28"/>
        </w:rPr>
        <w:t xml:space="preserve">hiệm kỳ </w:t>
      </w:r>
      <w:r w:rsidR="009C1720" w:rsidRPr="00CA284B">
        <w:rPr>
          <w:rFonts w:ascii="Times New Roman" w:hAnsi="Times New Roman"/>
          <w:b/>
          <w:sz w:val="28"/>
          <w:szCs w:val="28"/>
        </w:rPr>
        <w:t>20</w:t>
      </w:r>
      <w:r w:rsidR="00EC7989">
        <w:rPr>
          <w:rFonts w:ascii="Times New Roman" w:hAnsi="Times New Roman"/>
          <w:b/>
          <w:sz w:val="28"/>
          <w:szCs w:val="28"/>
          <w:lang w:val="en-US"/>
        </w:rPr>
        <w:t>24</w:t>
      </w:r>
      <w:r w:rsidRPr="00CA284B">
        <w:rPr>
          <w:rFonts w:ascii="Times New Roman" w:hAnsi="Times New Roman"/>
          <w:b/>
          <w:sz w:val="28"/>
          <w:szCs w:val="28"/>
          <w:lang w:val="en-US"/>
        </w:rPr>
        <w:t xml:space="preserve"> - 202</w:t>
      </w:r>
      <w:r w:rsidR="00EC7989">
        <w:rPr>
          <w:rFonts w:ascii="Times New Roman" w:hAnsi="Times New Roman"/>
          <w:b/>
          <w:sz w:val="28"/>
          <w:szCs w:val="28"/>
          <w:lang w:val="en-US"/>
        </w:rPr>
        <w:t>9</w:t>
      </w:r>
    </w:p>
    <w:p w14:paraId="50789864" w14:textId="77777777" w:rsidR="00425416" w:rsidRPr="00CA284B" w:rsidRDefault="00425416" w:rsidP="00425416">
      <w:pPr>
        <w:pStyle w:val="BodyText"/>
        <w:ind w:firstLine="567"/>
        <w:jc w:val="both"/>
        <w:rPr>
          <w:rFonts w:ascii="Times New Roman" w:hAnsi="Times New Roman"/>
          <w:b w:val="0"/>
          <w:sz w:val="28"/>
          <w:szCs w:val="28"/>
        </w:rPr>
      </w:pPr>
    </w:p>
    <w:p w14:paraId="3D7B186F" w14:textId="77777777" w:rsidR="007B5C8C" w:rsidRPr="00CA284B" w:rsidRDefault="007B5C8C" w:rsidP="00873271">
      <w:pPr>
        <w:pStyle w:val="BodyText"/>
        <w:spacing w:line="288" w:lineRule="auto"/>
        <w:ind w:firstLine="567"/>
        <w:jc w:val="both"/>
        <w:rPr>
          <w:rFonts w:ascii="Times New Roman" w:hAnsi="Times New Roman"/>
          <w:b w:val="0"/>
          <w:sz w:val="28"/>
          <w:szCs w:val="28"/>
        </w:rPr>
      </w:pPr>
      <w:r w:rsidRPr="00CA284B">
        <w:rPr>
          <w:rFonts w:ascii="Times New Roman" w:hAnsi="Times New Roman"/>
          <w:b w:val="0"/>
          <w:sz w:val="28"/>
          <w:szCs w:val="28"/>
        </w:rPr>
        <w:t>Thực</w:t>
      </w:r>
      <w:r w:rsidR="004D538A" w:rsidRPr="00CA284B">
        <w:rPr>
          <w:rFonts w:ascii="Times New Roman" w:hAnsi="Times New Roman"/>
          <w:b w:val="0"/>
          <w:sz w:val="28"/>
          <w:szCs w:val="28"/>
        </w:rPr>
        <w:t xml:space="preserve"> </w:t>
      </w:r>
      <w:r w:rsidRPr="00CA284B">
        <w:rPr>
          <w:rFonts w:ascii="Times New Roman" w:hAnsi="Times New Roman"/>
          <w:b w:val="0"/>
          <w:sz w:val="28"/>
          <w:szCs w:val="28"/>
        </w:rPr>
        <w:t>hiện</w:t>
      </w:r>
      <w:r w:rsidR="004D538A" w:rsidRPr="00CA284B">
        <w:rPr>
          <w:rFonts w:ascii="Times New Roman" w:hAnsi="Times New Roman"/>
          <w:b w:val="0"/>
          <w:sz w:val="28"/>
          <w:szCs w:val="28"/>
        </w:rPr>
        <w:t xml:space="preserve"> </w:t>
      </w:r>
      <w:r w:rsidRPr="00CA284B">
        <w:rPr>
          <w:rFonts w:ascii="Times New Roman" w:hAnsi="Times New Roman"/>
          <w:b w:val="0"/>
          <w:sz w:val="28"/>
          <w:szCs w:val="28"/>
        </w:rPr>
        <w:t>Điều</w:t>
      </w:r>
      <w:r w:rsidR="004D538A" w:rsidRPr="00CA284B">
        <w:rPr>
          <w:rFonts w:ascii="Times New Roman" w:hAnsi="Times New Roman"/>
          <w:b w:val="0"/>
          <w:sz w:val="28"/>
          <w:szCs w:val="28"/>
        </w:rPr>
        <w:t xml:space="preserve"> </w:t>
      </w:r>
      <w:r w:rsidRPr="00CA284B">
        <w:rPr>
          <w:rFonts w:ascii="Times New Roman" w:hAnsi="Times New Roman"/>
          <w:b w:val="0"/>
          <w:sz w:val="28"/>
          <w:szCs w:val="28"/>
        </w:rPr>
        <w:t>lệ Mặt</w:t>
      </w:r>
      <w:r w:rsidR="004D538A" w:rsidRPr="00CA284B">
        <w:rPr>
          <w:rFonts w:ascii="Times New Roman" w:hAnsi="Times New Roman"/>
          <w:b w:val="0"/>
          <w:sz w:val="28"/>
          <w:szCs w:val="28"/>
        </w:rPr>
        <w:t xml:space="preserve"> </w:t>
      </w:r>
      <w:r w:rsidRPr="00CA284B">
        <w:rPr>
          <w:rFonts w:ascii="Times New Roman" w:hAnsi="Times New Roman"/>
          <w:b w:val="0"/>
          <w:sz w:val="28"/>
          <w:szCs w:val="28"/>
        </w:rPr>
        <w:t>trận</w:t>
      </w:r>
      <w:r w:rsidR="004D538A" w:rsidRPr="00CA284B">
        <w:rPr>
          <w:rFonts w:ascii="Times New Roman" w:hAnsi="Times New Roman"/>
          <w:b w:val="0"/>
          <w:sz w:val="28"/>
          <w:szCs w:val="28"/>
        </w:rPr>
        <w:t xml:space="preserve"> </w:t>
      </w:r>
      <w:r w:rsidRPr="00CA284B">
        <w:rPr>
          <w:rFonts w:ascii="Times New Roman" w:hAnsi="Times New Roman"/>
          <w:b w:val="0"/>
          <w:sz w:val="28"/>
          <w:szCs w:val="28"/>
        </w:rPr>
        <w:t>Tổ quốc</w:t>
      </w:r>
      <w:r w:rsidR="004D538A" w:rsidRPr="00CA284B">
        <w:rPr>
          <w:rFonts w:ascii="Times New Roman" w:hAnsi="Times New Roman"/>
          <w:b w:val="0"/>
          <w:sz w:val="28"/>
          <w:szCs w:val="28"/>
        </w:rPr>
        <w:t xml:space="preserve"> </w:t>
      </w:r>
      <w:r w:rsidRPr="00CA284B">
        <w:rPr>
          <w:rFonts w:ascii="Times New Roman" w:hAnsi="Times New Roman"/>
          <w:b w:val="0"/>
          <w:sz w:val="28"/>
          <w:szCs w:val="28"/>
        </w:rPr>
        <w:t>Việt Nam</w:t>
      </w:r>
      <w:r w:rsidR="00CF0A3F" w:rsidRPr="00CA284B">
        <w:rPr>
          <w:rFonts w:ascii="Times New Roman" w:hAnsi="Times New Roman"/>
          <w:b w:val="0"/>
          <w:sz w:val="28"/>
          <w:szCs w:val="28"/>
        </w:rPr>
        <w:t xml:space="preserve"> khóa X</w:t>
      </w:r>
      <w:r w:rsidRPr="00CA284B">
        <w:rPr>
          <w:rFonts w:ascii="Times New Roman" w:hAnsi="Times New Roman"/>
          <w:b w:val="0"/>
          <w:sz w:val="28"/>
          <w:szCs w:val="28"/>
        </w:rPr>
        <w:t>;</w:t>
      </w:r>
      <w:r w:rsidR="004D538A" w:rsidRPr="00CA284B">
        <w:rPr>
          <w:rFonts w:ascii="Times New Roman" w:hAnsi="Times New Roman"/>
          <w:b w:val="0"/>
          <w:sz w:val="28"/>
          <w:szCs w:val="28"/>
        </w:rPr>
        <w:t xml:space="preserve"> </w:t>
      </w:r>
      <w:r w:rsidR="005E2714">
        <w:rPr>
          <w:rFonts w:ascii="Times New Roman" w:hAnsi="Times New Roman"/>
          <w:b w:val="0"/>
          <w:sz w:val="28"/>
          <w:szCs w:val="28"/>
        </w:rPr>
        <w:t xml:space="preserve">Chỉ thị số 48 </w:t>
      </w:r>
      <w:r w:rsidR="00A046A1">
        <w:rPr>
          <w:rFonts w:ascii="Times New Roman" w:hAnsi="Times New Roman"/>
          <w:b w:val="0"/>
          <w:sz w:val="28"/>
          <w:szCs w:val="28"/>
        </w:rPr>
        <w:t>-</w:t>
      </w:r>
      <w:r w:rsidR="005E2714">
        <w:rPr>
          <w:rFonts w:ascii="Times New Roman" w:hAnsi="Times New Roman"/>
          <w:b w:val="0"/>
          <w:sz w:val="28"/>
          <w:szCs w:val="28"/>
        </w:rPr>
        <w:t xml:space="preserve"> CT/TW ngày 24/6/2025 của Ban Bí thư về lãnh đạo Đại hội đại biểu MTTQ Việt Nam và các tổ chức chính trị - xã hội các cấp tiến tới Đại hội đại biểu toàn </w:t>
      </w:r>
      <w:r w:rsidR="005E2714" w:rsidRPr="00873271">
        <w:rPr>
          <w:rFonts w:ascii="Times New Roman" w:hAnsi="Times New Roman"/>
          <w:b w:val="0"/>
          <w:spacing w:val="-6"/>
          <w:sz w:val="28"/>
          <w:szCs w:val="28"/>
        </w:rPr>
        <w:t xml:space="preserve">quốc MTTQ Việt Nam nhiệm kỳ 2026 </w:t>
      </w:r>
      <w:r w:rsidR="007A7772" w:rsidRPr="00873271">
        <w:rPr>
          <w:rFonts w:ascii="Times New Roman" w:hAnsi="Times New Roman"/>
          <w:b w:val="0"/>
          <w:spacing w:val="-6"/>
          <w:sz w:val="28"/>
          <w:szCs w:val="28"/>
        </w:rPr>
        <w:t>-</w:t>
      </w:r>
      <w:r w:rsidR="005E2714" w:rsidRPr="00873271">
        <w:rPr>
          <w:rFonts w:ascii="Times New Roman" w:hAnsi="Times New Roman"/>
          <w:b w:val="0"/>
          <w:spacing w:val="-6"/>
          <w:sz w:val="28"/>
          <w:szCs w:val="28"/>
        </w:rPr>
        <w:t xml:space="preserve"> 2031; </w:t>
      </w:r>
      <w:r w:rsidR="00746670" w:rsidRPr="00873271">
        <w:rPr>
          <w:rFonts w:ascii="Times New Roman" w:hAnsi="Times New Roman"/>
          <w:b w:val="0"/>
          <w:spacing w:val="-6"/>
          <w:sz w:val="28"/>
          <w:szCs w:val="28"/>
        </w:rPr>
        <w:t>H</w:t>
      </w:r>
      <w:r w:rsidR="00CF0A3F" w:rsidRPr="00873271">
        <w:rPr>
          <w:rFonts w:ascii="Times New Roman" w:hAnsi="Times New Roman"/>
          <w:b w:val="0"/>
          <w:spacing w:val="-6"/>
          <w:sz w:val="28"/>
          <w:szCs w:val="28"/>
        </w:rPr>
        <w:t>ướng dẫn</w:t>
      </w:r>
      <w:r w:rsidR="00425416" w:rsidRPr="00873271">
        <w:rPr>
          <w:rFonts w:ascii="Times New Roman" w:hAnsi="Times New Roman"/>
          <w:b w:val="0"/>
          <w:spacing w:val="-6"/>
          <w:sz w:val="28"/>
          <w:szCs w:val="28"/>
        </w:rPr>
        <w:t xml:space="preserve"> số </w:t>
      </w:r>
      <w:r w:rsidR="005E2714" w:rsidRPr="00873271">
        <w:rPr>
          <w:rFonts w:ascii="Times New Roman" w:hAnsi="Times New Roman"/>
          <w:b w:val="0"/>
          <w:spacing w:val="-6"/>
          <w:sz w:val="28"/>
          <w:szCs w:val="28"/>
        </w:rPr>
        <w:t>03</w:t>
      </w:r>
      <w:r w:rsidR="00425416" w:rsidRPr="00873271">
        <w:rPr>
          <w:rFonts w:ascii="Times New Roman" w:hAnsi="Times New Roman"/>
          <w:b w:val="0"/>
          <w:spacing w:val="-6"/>
          <w:sz w:val="28"/>
          <w:szCs w:val="28"/>
        </w:rPr>
        <w:t>/</w:t>
      </w:r>
      <w:r w:rsidR="00CF0A3F" w:rsidRPr="00873271">
        <w:rPr>
          <w:rFonts w:ascii="Times New Roman" w:hAnsi="Times New Roman"/>
          <w:b w:val="0"/>
          <w:spacing w:val="-6"/>
          <w:sz w:val="28"/>
          <w:szCs w:val="28"/>
        </w:rPr>
        <w:t>HD</w:t>
      </w:r>
      <w:r w:rsidR="00425416" w:rsidRPr="00873271">
        <w:rPr>
          <w:rFonts w:ascii="Times New Roman" w:hAnsi="Times New Roman"/>
          <w:b w:val="0"/>
          <w:spacing w:val="-6"/>
          <w:sz w:val="28"/>
          <w:szCs w:val="28"/>
        </w:rPr>
        <w:t>-MTTW-BTT</w:t>
      </w:r>
      <w:r w:rsidR="00425416" w:rsidRPr="00CA284B">
        <w:rPr>
          <w:rFonts w:ascii="Times New Roman" w:hAnsi="Times New Roman"/>
          <w:b w:val="0"/>
          <w:sz w:val="28"/>
          <w:szCs w:val="28"/>
        </w:rPr>
        <w:t xml:space="preserve"> ngày </w:t>
      </w:r>
      <w:r w:rsidR="005E2714">
        <w:rPr>
          <w:rFonts w:ascii="Times New Roman" w:hAnsi="Times New Roman"/>
          <w:b w:val="0"/>
          <w:sz w:val="28"/>
          <w:szCs w:val="28"/>
        </w:rPr>
        <w:t>28/7</w:t>
      </w:r>
      <w:r w:rsidR="00CF0A3F" w:rsidRPr="00CA284B">
        <w:rPr>
          <w:rFonts w:ascii="Times New Roman" w:hAnsi="Times New Roman"/>
          <w:b w:val="0"/>
          <w:sz w:val="28"/>
          <w:szCs w:val="28"/>
        </w:rPr>
        <w:t>/202</w:t>
      </w:r>
      <w:r w:rsidR="005E2714">
        <w:rPr>
          <w:rFonts w:ascii="Times New Roman" w:hAnsi="Times New Roman"/>
          <w:b w:val="0"/>
          <w:sz w:val="28"/>
          <w:szCs w:val="28"/>
        </w:rPr>
        <w:t>5</w:t>
      </w:r>
      <w:r w:rsidR="00425416" w:rsidRPr="00CA284B">
        <w:rPr>
          <w:rFonts w:ascii="Times New Roman" w:hAnsi="Times New Roman"/>
          <w:b w:val="0"/>
          <w:sz w:val="28"/>
          <w:szCs w:val="28"/>
        </w:rPr>
        <w:t xml:space="preserve"> của Ban Thường</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trực</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Ủy ban Trung</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ương MTTQ Việt Nam hướng</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dẫn</w:t>
      </w:r>
      <w:r w:rsidR="004D538A" w:rsidRPr="00CA284B">
        <w:rPr>
          <w:rFonts w:ascii="Times New Roman" w:hAnsi="Times New Roman"/>
          <w:b w:val="0"/>
          <w:sz w:val="28"/>
          <w:szCs w:val="28"/>
        </w:rPr>
        <w:t xml:space="preserve"> </w:t>
      </w:r>
      <w:r w:rsidR="005E2714">
        <w:rPr>
          <w:rFonts w:ascii="Times New Roman" w:hAnsi="Times New Roman"/>
          <w:b w:val="0"/>
          <w:sz w:val="28"/>
          <w:szCs w:val="28"/>
        </w:rPr>
        <w:t xml:space="preserve">tổ chức </w:t>
      </w:r>
      <w:r w:rsidR="00425416" w:rsidRPr="00CA284B">
        <w:rPr>
          <w:rFonts w:ascii="Times New Roman" w:hAnsi="Times New Roman"/>
          <w:b w:val="0"/>
          <w:sz w:val="28"/>
          <w:szCs w:val="28"/>
        </w:rPr>
        <w:t>Đại</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hội</w:t>
      </w:r>
      <w:r w:rsidR="005E2714">
        <w:rPr>
          <w:rFonts w:ascii="Times New Roman" w:hAnsi="Times New Roman"/>
          <w:b w:val="0"/>
          <w:sz w:val="28"/>
          <w:szCs w:val="28"/>
        </w:rPr>
        <w:t xml:space="preserve"> đại biểu</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Mặt</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trận</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Tổ</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quốc</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Việt Nam cấp</w:t>
      </w:r>
      <w:r w:rsidR="004D538A" w:rsidRPr="00CA284B">
        <w:rPr>
          <w:rFonts w:ascii="Times New Roman" w:hAnsi="Times New Roman"/>
          <w:b w:val="0"/>
          <w:sz w:val="28"/>
          <w:szCs w:val="28"/>
        </w:rPr>
        <w:t xml:space="preserve"> </w:t>
      </w:r>
      <w:r w:rsidR="005E2714">
        <w:rPr>
          <w:rFonts w:ascii="Times New Roman" w:hAnsi="Times New Roman"/>
          <w:b w:val="0"/>
          <w:sz w:val="28"/>
          <w:szCs w:val="28"/>
        </w:rPr>
        <w:t xml:space="preserve">tỉnh, cấp xã </w:t>
      </w:r>
      <w:r w:rsidR="00425416" w:rsidRPr="00CA284B">
        <w:rPr>
          <w:rFonts w:ascii="Times New Roman" w:hAnsi="Times New Roman"/>
          <w:b w:val="0"/>
          <w:sz w:val="28"/>
          <w:szCs w:val="28"/>
        </w:rPr>
        <w:t>nhiệm</w:t>
      </w:r>
      <w:r w:rsidR="005E2714">
        <w:rPr>
          <w:rFonts w:ascii="Times New Roman" w:hAnsi="Times New Roman"/>
          <w:b w:val="0"/>
          <w:sz w:val="28"/>
          <w:szCs w:val="28"/>
        </w:rPr>
        <w:t xml:space="preserve"> </w:t>
      </w:r>
      <w:r w:rsidR="00425416" w:rsidRPr="00CA284B">
        <w:rPr>
          <w:rFonts w:ascii="Times New Roman" w:hAnsi="Times New Roman"/>
          <w:b w:val="0"/>
          <w:sz w:val="28"/>
          <w:szCs w:val="28"/>
        </w:rPr>
        <w:t>kỳ 202</w:t>
      </w:r>
      <w:r w:rsidR="005E2714">
        <w:rPr>
          <w:rFonts w:ascii="Times New Roman" w:hAnsi="Times New Roman"/>
          <w:b w:val="0"/>
          <w:sz w:val="28"/>
          <w:szCs w:val="28"/>
        </w:rPr>
        <w:t>5</w:t>
      </w:r>
      <w:r w:rsidR="00CF0A3F" w:rsidRPr="00CA284B">
        <w:rPr>
          <w:rFonts w:ascii="Times New Roman" w:hAnsi="Times New Roman"/>
          <w:b w:val="0"/>
          <w:sz w:val="28"/>
          <w:szCs w:val="28"/>
        </w:rPr>
        <w:t xml:space="preserve"> - 20</w:t>
      </w:r>
      <w:r w:rsidR="005E2714">
        <w:rPr>
          <w:rFonts w:ascii="Times New Roman" w:hAnsi="Times New Roman"/>
          <w:b w:val="0"/>
          <w:sz w:val="28"/>
          <w:szCs w:val="28"/>
        </w:rPr>
        <w:t>30</w:t>
      </w:r>
      <w:r w:rsidR="00425416" w:rsidRPr="00CA284B">
        <w:rPr>
          <w:rFonts w:ascii="Times New Roman" w:hAnsi="Times New Roman"/>
          <w:b w:val="0"/>
          <w:sz w:val="28"/>
          <w:szCs w:val="28"/>
        </w:rPr>
        <w:t xml:space="preserve">; Thông tri số </w:t>
      </w:r>
      <w:r w:rsidR="0038548C" w:rsidRPr="00CA284B">
        <w:rPr>
          <w:rFonts w:ascii="Times New Roman" w:hAnsi="Times New Roman"/>
          <w:b w:val="0"/>
          <w:sz w:val="28"/>
          <w:szCs w:val="28"/>
        </w:rPr>
        <w:t>0</w:t>
      </w:r>
      <w:r w:rsidR="009B5437">
        <w:rPr>
          <w:rFonts w:ascii="Times New Roman" w:hAnsi="Times New Roman"/>
          <w:b w:val="0"/>
          <w:sz w:val="28"/>
          <w:szCs w:val="28"/>
        </w:rPr>
        <w:t>9</w:t>
      </w:r>
      <w:r w:rsidR="00425416" w:rsidRPr="00CA284B">
        <w:rPr>
          <w:rFonts w:ascii="Times New Roman" w:hAnsi="Times New Roman"/>
          <w:b w:val="0"/>
          <w:sz w:val="28"/>
          <w:szCs w:val="28"/>
        </w:rPr>
        <w:t xml:space="preserve">-TT/TU ngày </w:t>
      </w:r>
      <w:r w:rsidR="0038548C" w:rsidRPr="00CA284B">
        <w:rPr>
          <w:rFonts w:ascii="Times New Roman" w:hAnsi="Times New Roman"/>
          <w:b w:val="0"/>
          <w:sz w:val="28"/>
          <w:szCs w:val="28"/>
        </w:rPr>
        <w:t>0</w:t>
      </w:r>
      <w:r w:rsidR="009B5437">
        <w:rPr>
          <w:rFonts w:ascii="Times New Roman" w:hAnsi="Times New Roman"/>
          <w:b w:val="0"/>
          <w:sz w:val="28"/>
          <w:szCs w:val="28"/>
        </w:rPr>
        <w:t>5</w:t>
      </w:r>
      <w:r w:rsidR="0038548C" w:rsidRPr="00CA284B">
        <w:rPr>
          <w:rFonts w:ascii="Times New Roman" w:hAnsi="Times New Roman"/>
          <w:b w:val="0"/>
          <w:sz w:val="28"/>
          <w:szCs w:val="28"/>
        </w:rPr>
        <w:t>/</w:t>
      </w:r>
      <w:r w:rsidR="009B5437">
        <w:rPr>
          <w:rFonts w:ascii="Times New Roman" w:hAnsi="Times New Roman"/>
          <w:b w:val="0"/>
          <w:sz w:val="28"/>
          <w:szCs w:val="28"/>
        </w:rPr>
        <w:t>8</w:t>
      </w:r>
      <w:r w:rsidR="0038548C" w:rsidRPr="00CA284B">
        <w:rPr>
          <w:rFonts w:ascii="Times New Roman" w:hAnsi="Times New Roman"/>
          <w:b w:val="0"/>
          <w:sz w:val="28"/>
          <w:szCs w:val="28"/>
        </w:rPr>
        <w:t>/202</w:t>
      </w:r>
      <w:r w:rsidR="009B5437">
        <w:rPr>
          <w:rFonts w:ascii="Times New Roman" w:hAnsi="Times New Roman"/>
          <w:b w:val="0"/>
          <w:sz w:val="28"/>
          <w:szCs w:val="28"/>
        </w:rPr>
        <w:t>5</w:t>
      </w:r>
      <w:r w:rsidR="00425416" w:rsidRPr="00CA284B">
        <w:rPr>
          <w:rFonts w:ascii="Times New Roman" w:hAnsi="Times New Roman"/>
          <w:b w:val="0"/>
          <w:sz w:val="28"/>
          <w:szCs w:val="28"/>
        </w:rPr>
        <w:t xml:space="preserve"> của</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Ban Thường</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vụ</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Thành</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ủy</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Hà</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Nội</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về</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lãnh</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đạo</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Đại</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hội</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Mặt</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trận</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Tổ</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quốc</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 xml:space="preserve">Việt Nam </w:t>
      </w:r>
      <w:r w:rsidR="009B5437">
        <w:rPr>
          <w:rFonts w:ascii="Times New Roman" w:hAnsi="Times New Roman"/>
          <w:b w:val="0"/>
          <w:sz w:val="28"/>
          <w:szCs w:val="28"/>
        </w:rPr>
        <w:t xml:space="preserve">và các tổ chức chính trị - xã hội các cấp thành phố Hà Nội </w:t>
      </w:r>
      <w:r w:rsidR="00425416" w:rsidRPr="00CA284B">
        <w:rPr>
          <w:rFonts w:ascii="Times New Roman" w:hAnsi="Times New Roman"/>
          <w:b w:val="0"/>
          <w:sz w:val="28"/>
          <w:szCs w:val="28"/>
        </w:rPr>
        <w:t>nhiệm</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kỳ 202</w:t>
      </w:r>
      <w:r w:rsidR="009B5437">
        <w:rPr>
          <w:rFonts w:ascii="Times New Roman" w:hAnsi="Times New Roman"/>
          <w:b w:val="0"/>
          <w:sz w:val="28"/>
          <w:szCs w:val="28"/>
        </w:rPr>
        <w:t>5 - 2030</w:t>
      </w:r>
      <w:r w:rsidR="0038548C" w:rsidRPr="00CA284B">
        <w:rPr>
          <w:rFonts w:ascii="Times New Roman" w:hAnsi="Times New Roman"/>
          <w:b w:val="0"/>
          <w:sz w:val="28"/>
          <w:szCs w:val="28"/>
        </w:rPr>
        <w:t xml:space="preserve"> </w:t>
      </w:r>
      <w:r w:rsidR="00425416" w:rsidRPr="00CA284B">
        <w:rPr>
          <w:rFonts w:ascii="Times New Roman" w:hAnsi="Times New Roman"/>
          <w:b w:val="0"/>
          <w:sz w:val="28"/>
          <w:szCs w:val="28"/>
        </w:rPr>
        <w:t>và</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Kế</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hoạch</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 xml:space="preserve">số </w:t>
      </w:r>
      <w:r w:rsidR="006410C0">
        <w:rPr>
          <w:rFonts w:ascii="Times New Roman" w:hAnsi="Times New Roman"/>
          <w:b w:val="0"/>
          <w:sz w:val="28"/>
          <w:szCs w:val="28"/>
        </w:rPr>
        <w:t>84</w:t>
      </w:r>
      <w:r w:rsidR="00425416" w:rsidRPr="00CA284B">
        <w:rPr>
          <w:rFonts w:ascii="Times New Roman" w:hAnsi="Times New Roman"/>
          <w:b w:val="0"/>
          <w:sz w:val="28"/>
          <w:szCs w:val="28"/>
        </w:rPr>
        <w:t>/KH</w:t>
      </w:r>
      <w:r w:rsidR="006410C0">
        <w:rPr>
          <w:rFonts w:ascii="Times New Roman" w:hAnsi="Times New Roman"/>
          <w:b w:val="0"/>
          <w:sz w:val="28"/>
          <w:szCs w:val="28"/>
        </w:rPr>
        <w:t xml:space="preserve"> –</w:t>
      </w:r>
      <w:r w:rsidR="00425416" w:rsidRPr="00CA284B">
        <w:rPr>
          <w:rFonts w:ascii="Times New Roman" w:hAnsi="Times New Roman"/>
          <w:b w:val="0"/>
          <w:sz w:val="28"/>
          <w:szCs w:val="28"/>
        </w:rPr>
        <w:t>MTTQ</w:t>
      </w:r>
      <w:r w:rsidR="006410C0">
        <w:rPr>
          <w:rFonts w:ascii="Times New Roman" w:hAnsi="Times New Roman"/>
          <w:b w:val="0"/>
          <w:sz w:val="28"/>
          <w:szCs w:val="28"/>
        </w:rPr>
        <w:t xml:space="preserve"> </w:t>
      </w:r>
      <w:r w:rsidR="00425416" w:rsidRPr="00CA284B">
        <w:rPr>
          <w:rFonts w:ascii="Times New Roman" w:hAnsi="Times New Roman"/>
          <w:b w:val="0"/>
          <w:sz w:val="28"/>
          <w:szCs w:val="28"/>
        </w:rPr>
        <w:t>-</w:t>
      </w:r>
      <w:r w:rsidR="006410C0">
        <w:rPr>
          <w:rFonts w:ascii="Times New Roman" w:hAnsi="Times New Roman"/>
          <w:b w:val="0"/>
          <w:sz w:val="28"/>
          <w:szCs w:val="28"/>
        </w:rPr>
        <w:t xml:space="preserve"> </w:t>
      </w:r>
      <w:r w:rsidR="00425416" w:rsidRPr="00CA284B">
        <w:rPr>
          <w:rFonts w:ascii="Times New Roman" w:hAnsi="Times New Roman"/>
          <w:b w:val="0"/>
          <w:sz w:val="28"/>
          <w:szCs w:val="28"/>
        </w:rPr>
        <w:t xml:space="preserve">BTT ngày </w:t>
      </w:r>
      <w:r w:rsidR="006410C0">
        <w:rPr>
          <w:rFonts w:ascii="Times New Roman" w:hAnsi="Times New Roman"/>
          <w:b w:val="0"/>
          <w:sz w:val="28"/>
          <w:szCs w:val="28"/>
        </w:rPr>
        <w:t>15/8</w:t>
      </w:r>
      <w:r w:rsidR="00B20026" w:rsidRPr="00CA284B">
        <w:rPr>
          <w:rFonts w:ascii="Times New Roman" w:hAnsi="Times New Roman"/>
          <w:b w:val="0"/>
          <w:sz w:val="28"/>
          <w:szCs w:val="28"/>
        </w:rPr>
        <w:t>/202</w:t>
      </w:r>
      <w:r w:rsidR="006410C0">
        <w:rPr>
          <w:rFonts w:ascii="Times New Roman" w:hAnsi="Times New Roman"/>
          <w:b w:val="0"/>
          <w:sz w:val="28"/>
          <w:szCs w:val="28"/>
        </w:rPr>
        <w:t>5</w:t>
      </w:r>
      <w:r w:rsidR="00425416" w:rsidRPr="00CA284B">
        <w:rPr>
          <w:rFonts w:ascii="Times New Roman" w:hAnsi="Times New Roman"/>
          <w:b w:val="0"/>
          <w:sz w:val="28"/>
          <w:szCs w:val="28"/>
        </w:rPr>
        <w:t xml:space="preserve"> của Ban Thường trực Ủy ban MTTQ Việt Nam thành phố Hà Nội về tổ chức Đại hội </w:t>
      </w:r>
      <w:r w:rsidR="007814C6" w:rsidRPr="00CA284B">
        <w:rPr>
          <w:rFonts w:ascii="Times New Roman" w:hAnsi="Times New Roman"/>
          <w:b w:val="0"/>
          <w:sz w:val="28"/>
          <w:szCs w:val="28"/>
        </w:rPr>
        <w:t xml:space="preserve">đại biểu </w:t>
      </w:r>
      <w:r w:rsidR="00425416" w:rsidRPr="00CA284B">
        <w:rPr>
          <w:rFonts w:ascii="Times New Roman" w:hAnsi="Times New Roman"/>
          <w:b w:val="0"/>
          <w:sz w:val="28"/>
          <w:szCs w:val="28"/>
        </w:rPr>
        <w:t xml:space="preserve">MTTQ Việt Nam </w:t>
      </w:r>
      <w:r w:rsidR="007814C6" w:rsidRPr="00CA284B">
        <w:rPr>
          <w:rFonts w:ascii="Times New Roman" w:hAnsi="Times New Roman"/>
          <w:b w:val="0"/>
          <w:sz w:val="28"/>
          <w:szCs w:val="28"/>
        </w:rPr>
        <w:t>thành phố Hà Nội</w:t>
      </w:r>
      <w:r w:rsidR="00425416" w:rsidRPr="00CA284B">
        <w:rPr>
          <w:rFonts w:ascii="Times New Roman" w:hAnsi="Times New Roman"/>
          <w:b w:val="0"/>
          <w:sz w:val="28"/>
          <w:szCs w:val="28"/>
        </w:rPr>
        <w:t xml:space="preserve"> lần</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thứ X</w:t>
      </w:r>
      <w:r w:rsidR="00C16FD4">
        <w:rPr>
          <w:rFonts w:ascii="Times New Roman" w:hAnsi="Times New Roman"/>
          <w:b w:val="0"/>
          <w:sz w:val="28"/>
          <w:szCs w:val="28"/>
        </w:rPr>
        <w:t>VIII,</w:t>
      </w:r>
      <w:r w:rsidR="007814C6" w:rsidRPr="00CA284B">
        <w:rPr>
          <w:rFonts w:ascii="Times New Roman" w:hAnsi="Times New Roman"/>
          <w:b w:val="0"/>
          <w:sz w:val="28"/>
          <w:szCs w:val="28"/>
        </w:rPr>
        <w:t xml:space="preserve"> nhiệm kỳ 202</w:t>
      </w:r>
      <w:r w:rsidR="00C16FD4">
        <w:rPr>
          <w:rFonts w:ascii="Times New Roman" w:hAnsi="Times New Roman"/>
          <w:b w:val="0"/>
          <w:sz w:val="28"/>
          <w:szCs w:val="28"/>
        </w:rPr>
        <w:t>5</w:t>
      </w:r>
      <w:r w:rsidR="007814C6" w:rsidRPr="00CA284B">
        <w:rPr>
          <w:rFonts w:ascii="Times New Roman" w:hAnsi="Times New Roman"/>
          <w:b w:val="0"/>
          <w:sz w:val="28"/>
          <w:szCs w:val="28"/>
        </w:rPr>
        <w:t xml:space="preserve"> – 20</w:t>
      </w:r>
      <w:r w:rsidR="00C16FD4">
        <w:rPr>
          <w:rFonts w:ascii="Times New Roman" w:hAnsi="Times New Roman"/>
          <w:b w:val="0"/>
          <w:sz w:val="28"/>
          <w:szCs w:val="28"/>
        </w:rPr>
        <w:t>30</w:t>
      </w:r>
      <w:r w:rsidR="007814C6" w:rsidRPr="00CA284B">
        <w:rPr>
          <w:rFonts w:ascii="Times New Roman" w:hAnsi="Times New Roman"/>
          <w:b w:val="0"/>
          <w:sz w:val="28"/>
          <w:szCs w:val="28"/>
        </w:rPr>
        <w:t>.</w:t>
      </w:r>
      <w:r w:rsidR="004D538A" w:rsidRPr="00CA284B">
        <w:rPr>
          <w:rFonts w:ascii="Times New Roman" w:hAnsi="Times New Roman"/>
          <w:b w:val="0"/>
          <w:sz w:val="28"/>
          <w:szCs w:val="28"/>
        </w:rPr>
        <w:t xml:space="preserve"> </w:t>
      </w:r>
      <w:r w:rsidRPr="00CA284B">
        <w:rPr>
          <w:rFonts w:ascii="Times New Roman" w:hAnsi="Times New Roman"/>
          <w:b w:val="0"/>
          <w:sz w:val="28"/>
          <w:szCs w:val="28"/>
        </w:rPr>
        <w:t>Ủy ban MTTQ Việt Nam thành</w:t>
      </w:r>
      <w:r w:rsidR="004D538A" w:rsidRPr="00CA284B">
        <w:rPr>
          <w:rFonts w:ascii="Times New Roman" w:hAnsi="Times New Roman"/>
          <w:b w:val="0"/>
          <w:sz w:val="28"/>
          <w:szCs w:val="28"/>
        </w:rPr>
        <w:t xml:space="preserve"> </w:t>
      </w:r>
      <w:r w:rsidRPr="00CA284B">
        <w:rPr>
          <w:rFonts w:ascii="Times New Roman" w:hAnsi="Times New Roman"/>
          <w:b w:val="0"/>
          <w:sz w:val="28"/>
          <w:szCs w:val="28"/>
        </w:rPr>
        <w:t>phố</w:t>
      </w:r>
      <w:r w:rsidR="004D538A" w:rsidRPr="00CA284B">
        <w:rPr>
          <w:rFonts w:ascii="Times New Roman" w:hAnsi="Times New Roman"/>
          <w:b w:val="0"/>
          <w:sz w:val="28"/>
          <w:szCs w:val="28"/>
        </w:rPr>
        <w:t xml:space="preserve"> </w:t>
      </w:r>
      <w:r w:rsidRPr="00CA284B">
        <w:rPr>
          <w:rFonts w:ascii="Times New Roman" w:hAnsi="Times New Roman"/>
          <w:b w:val="0"/>
          <w:sz w:val="28"/>
          <w:szCs w:val="28"/>
        </w:rPr>
        <w:t>Hà</w:t>
      </w:r>
      <w:r w:rsidR="004D538A" w:rsidRPr="00CA284B">
        <w:rPr>
          <w:rFonts w:ascii="Times New Roman" w:hAnsi="Times New Roman"/>
          <w:b w:val="0"/>
          <w:sz w:val="28"/>
          <w:szCs w:val="28"/>
        </w:rPr>
        <w:t xml:space="preserve"> </w:t>
      </w:r>
      <w:r w:rsidRPr="00CA284B">
        <w:rPr>
          <w:rFonts w:ascii="Times New Roman" w:hAnsi="Times New Roman"/>
          <w:b w:val="0"/>
          <w:sz w:val="28"/>
          <w:szCs w:val="28"/>
        </w:rPr>
        <w:t>Nội</w:t>
      </w:r>
      <w:r w:rsidR="004D538A" w:rsidRPr="00CA284B">
        <w:rPr>
          <w:rFonts w:ascii="Times New Roman" w:hAnsi="Times New Roman"/>
          <w:b w:val="0"/>
          <w:sz w:val="28"/>
          <w:szCs w:val="28"/>
        </w:rPr>
        <w:t xml:space="preserve"> </w:t>
      </w:r>
      <w:r w:rsidRPr="00CA284B">
        <w:rPr>
          <w:rFonts w:ascii="Times New Roman" w:hAnsi="Times New Roman"/>
          <w:b w:val="0"/>
          <w:sz w:val="28"/>
          <w:szCs w:val="28"/>
        </w:rPr>
        <w:t>báo</w:t>
      </w:r>
      <w:r w:rsidR="004D538A" w:rsidRPr="00CA284B">
        <w:rPr>
          <w:rFonts w:ascii="Times New Roman" w:hAnsi="Times New Roman"/>
          <w:b w:val="0"/>
          <w:sz w:val="28"/>
          <w:szCs w:val="28"/>
        </w:rPr>
        <w:t xml:space="preserve"> </w:t>
      </w:r>
      <w:r w:rsidRPr="00CA284B">
        <w:rPr>
          <w:rFonts w:ascii="Times New Roman" w:hAnsi="Times New Roman"/>
          <w:b w:val="0"/>
          <w:sz w:val="28"/>
          <w:szCs w:val="28"/>
        </w:rPr>
        <w:t>cáo</w:t>
      </w:r>
      <w:r w:rsidR="004D538A" w:rsidRPr="00CA284B">
        <w:rPr>
          <w:rFonts w:ascii="Times New Roman" w:hAnsi="Times New Roman"/>
          <w:b w:val="0"/>
          <w:sz w:val="28"/>
          <w:szCs w:val="28"/>
        </w:rPr>
        <w:t xml:space="preserve"> </w:t>
      </w:r>
      <w:r w:rsidRPr="00CA284B">
        <w:rPr>
          <w:rFonts w:ascii="Times New Roman" w:hAnsi="Times New Roman"/>
          <w:b w:val="0"/>
          <w:sz w:val="28"/>
          <w:szCs w:val="28"/>
        </w:rPr>
        <w:t>k</w:t>
      </w:r>
      <w:r w:rsidR="00425416" w:rsidRPr="00CA284B">
        <w:rPr>
          <w:rFonts w:ascii="Times New Roman" w:hAnsi="Times New Roman"/>
          <w:b w:val="0"/>
          <w:sz w:val="28"/>
          <w:szCs w:val="28"/>
        </w:rPr>
        <w:t>iểm</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điểm</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hoạt</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động</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nhiệm</w:t>
      </w:r>
      <w:r w:rsidR="004D538A" w:rsidRPr="00CA284B">
        <w:rPr>
          <w:rFonts w:ascii="Times New Roman" w:hAnsi="Times New Roman"/>
          <w:b w:val="0"/>
          <w:sz w:val="28"/>
          <w:szCs w:val="28"/>
        </w:rPr>
        <w:t xml:space="preserve"> </w:t>
      </w:r>
      <w:r w:rsidR="00425416" w:rsidRPr="00CA284B">
        <w:rPr>
          <w:rFonts w:ascii="Times New Roman" w:hAnsi="Times New Roman"/>
          <w:b w:val="0"/>
          <w:sz w:val="28"/>
          <w:szCs w:val="28"/>
        </w:rPr>
        <w:t>kỳ 20</w:t>
      </w:r>
      <w:r w:rsidR="0010419D">
        <w:rPr>
          <w:rFonts w:ascii="Times New Roman" w:hAnsi="Times New Roman"/>
          <w:b w:val="0"/>
          <w:sz w:val="28"/>
          <w:szCs w:val="28"/>
        </w:rPr>
        <w:t>24</w:t>
      </w:r>
      <w:r w:rsidR="00DB498F" w:rsidRPr="00CA284B">
        <w:rPr>
          <w:rFonts w:ascii="Times New Roman" w:hAnsi="Times New Roman"/>
          <w:b w:val="0"/>
          <w:sz w:val="28"/>
          <w:szCs w:val="28"/>
        </w:rPr>
        <w:t xml:space="preserve"> - 202</w:t>
      </w:r>
      <w:r w:rsidR="0010419D">
        <w:rPr>
          <w:rFonts w:ascii="Times New Roman" w:hAnsi="Times New Roman"/>
          <w:b w:val="0"/>
          <w:sz w:val="28"/>
          <w:szCs w:val="28"/>
        </w:rPr>
        <w:t>9</w:t>
      </w:r>
      <w:r w:rsidR="004D538A" w:rsidRPr="00CA284B">
        <w:rPr>
          <w:rFonts w:ascii="Times New Roman" w:hAnsi="Times New Roman"/>
          <w:b w:val="0"/>
          <w:sz w:val="28"/>
          <w:szCs w:val="28"/>
        </w:rPr>
        <w:t xml:space="preserve"> </w:t>
      </w:r>
      <w:r w:rsidRPr="00CA284B">
        <w:rPr>
          <w:rFonts w:ascii="Times New Roman" w:hAnsi="Times New Roman"/>
          <w:b w:val="0"/>
          <w:sz w:val="28"/>
          <w:szCs w:val="28"/>
        </w:rPr>
        <w:t>như</w:t>
      </w:r>
      <w:r w:rsidR="004D538A" w:rsidRPr="00CA284B">
        <w:rPr>
          <w:rFonts w:ascii="Times New Roman" w:hAnsi="Times New Roman"/>
          <w:b w:val="0"/>
          <w:sz w:val="28"/>
          <w:szCs w:val="28"/>
        </w:rPr>
        <w:t xml:space="preserve"> </w:t>
      </w:r>
      <w:r w:rsidRPr="00CA284B">
        <w:rPr>
          <w:rFonts w:ascii="Times New Roman" w:hAnsi="Times New Roman"/>
          <w:b w:val="0"/>
          <w:sz w:val="28"/>
          <w:szCs w:val="28"/>
        </w:rPr>
        <w:t>sau:</w:t>
      </w:r>
    </w:p>
    <w:p w14:paraId="36652794" w14:textId="1ECEF787" w:rsidR="007B5C8C" w:rsidRPr="00CA284B" w:rsidRDefault="00194EB5" w:rsidP="00873271">
      <w:pPr>
        <w:spacing w:after="0" w:line="288" w:lineRule="auto"/>
        <w:ind w:firstLine="567"/>
        <w:jc w:val="both"/>
        <w:rPr>
          <w:rFonts w:ascii="Times New Roman" w:hAnsi="Times New Roman"/>
          <w:b/>
          <w:sz w:val="28"/>
          <w:szCs w:val="28"/>
          <w:lang w:val="en-US"/>
        </w:rPr>
      </w:pPr>
      <w:r w:rsidRPr="00CA284B">
        <w:rPr>
          <w:rFonts w:ascii="Times New Roman" w:hAnsi="Times New Roman"/>
          <w:b/>
          <w:sz w:val="28"/>
          <w:szCs w:val="28"/>
          <w:lang w:val="en-US"/>
        </w:rPr>
        <w:t xml:space="preserve">I. </w:t>
      </w:r>
      <w:r w:rsidR="007B5C8C" w:rsidRPr="00CA284B">
        <w:rPr>
          <w:rFonts w:ascii="Times New Roman" w:hAnsi="Times New Roman"/>
          <w:b/>
          <w:sz w:val="28"/>
          <w:szCs w:val="28"/>
        </w:rPr>
        <w:t xml:space="preserve">Tình hình Ủy ban MTTQ </w:t>
      </w:r>
      <w:r w:rsidR="009C1720" w:rsidRPr="00CA284B">
        <w:rPr>
          <w:rFonts w:ascii="Times New Roman" w:hAnsi="Times New Roman"/>
          <w:b/>
          <w:sz w:val="28"/>
          <w:szCs w:val="28"/>
          <w:lang w:val="en-US"/>
        </w:rPr>
        <w:t xml:space="preserve">Việt Nam </w:t>
      </w:r>
      <w:r w:rsidR="007B5C8C" w:rsidRPr="00CA284B">
        <w:rPr>
          <w:rFonts w:ascii="Times New Roman" w:hAnsi="Times New Roman"/>
          <w:b/>
          <w:sz w:val="28"/>
          <w:szCs w:val="28"/>
        </w:rPr>
        <w:t>Thành phố khóa XV</w:t>
      </w:r>
      <w:r w:rsidR="009C1720" w:rsidRPr="00CA284B">
        <w:rPr>
          <w:rFonts w:ascii="Times New Roman" w:hAnsi="Times New Roman"/>
          <w:b/>
          <w:sz w:val="28"/>
          <w:szCs w:val="28"/>
          <w:lang w:val="en-US"/>
        </w:rPr>
        <w:t>I</w:t>
      </w:r>
      <w:r w:rsidRPr="00CA284B">
        <w:rPr>
          <w:rFonts w:ascii="Times New Roman" w:hAnsi="Times New Roman"/>
          <w:b/>
          <w:sz w:val="28"/>
          <w:szCs w:val="28"/>
          <w:lang w:val="en-US"/>
        </w:rPr>
        <w:t>I</w:t>
      </w:r>
      <w:r w:rsidR="00235C6D">
        <w:rPr>
          <w:rFonts w:ascii="Times New Roman" w:hAnsi="Times New Roman"/>
          <w:b/>
          <w:sz w:val="28"/>
          <w:szCs w:val="28"/>
          <w:lang w:val="en-US"/>
        </w:rPr>
        <w:t>I</w:t>
      </w:r>
    </w:p>
    <w:p w14:paraId="21EE0639" w14:textId="53DF1B42" w:rsidR="003E7C69" w:rsidRPr="00873271" w:rsidRDefault="007B5C8C" w:rsidP="00873271">
      <w:pPr>
        <w:pStyle w:val="BodyText"/>
        <w:spacing w:line="288" w:lineRule="auto"/>
        <w:ind w:firstLine="567"/>
        <w:jc w:val="both"/>
        <w:rPr>
          <w:rFonts w:ascii="Times New Roman" w:hAnsi="Times New Roman"/>
          <w:b w:val="0"/>
          <w:spacing w:val="-2"/>
          <w:sz w:val="28"/>
          <w:szCs w:val="28"/>
        </w:rPr>
      </w:pPr>
      <w:r w:rsidRPr="005A3406">
        <w:rPr>
          <w:rFonts w:ascii="Times New Roman" w:hAnsi="Times New Roman"/>
          <w:b w:val="0"/>
          <w:spacing w:val="-2"/>
          <w:sz w:val="28"/>
          <w:szCs w:val="28"/>
        </w:rPr>
        <w:tab/>
        <w:t>Đại hội đại biểu MTTQ Việt Nam thành phố Hà Nội nhiệm kỳ 20</w:t>
      </w:r>
      <w:r w:rsidR="00043D50" w:rsidRPr="005A3406">
        <w:rPr>
          <w:rFonts w:ascii="Times New Roman" w:hAnsi="Times New Roman"/>
          <w:b w:val="0"/>
          <w:spacing w:val="-2"/>
          <w:sz w:val="28"/>
          <w:szCs w:val="28"/>
        </w:rPr>
        <w:t>24</w:t>
      </w:r>
      <w:r w:rsidRPr="005A3406">
        <w:rPr>
          <w:rFonts w:ascii="Times New Roman" w:hAnsi="Times New Roman"/>
          <w:b w:val="0"/>
          <w:spacing w:val="-2"/>
          <w:sz w:val="28"/>
          <w:szCs w:val="28"/>
        </w:rPr>
        <w:t xml:space="preserve"> </w:t>
      </w:r>
      <w:r w:rsidR="002D32D3" w:rsidRPr="005A3406">
        <w:rPr>
          <w:rFonts w:ascii="Times New Roman" w:hAnsi="Times New Roman"/>
          <w:b w:val="0"/>
          <w:spacing w:val="-2"/>
          <w:sz w:val="28"/>
          <w:szCs w:val="28"/>
        </w:rPr>
        <w:t>-</w:t>
      </w:r>
      <w:r w:rsidR="002D32D3" w:rsidRPr="005A3406">
        <w:rPr>
          <w:rFonts w:ascii="Times New Roman" w:hAnsi="Times New Roman"/>
          <w:spacing w:val="-2"/>
          <w:sz w:val="28"/>
          <w:szCs w:val="28"/>
        </w:rPr>
        <w:t xml:space="preserve"> </w:t>
      </w:r>
      <w:r w:rsidR="002D32D3" w:rsidRPr="005A3406">
        <w:rPr>
          <w:rFonts w:ascii="Times New Roman" w:hAnsi="Times New Roman"/>
          <w:b w:val="0"/>
          <w:spacing w:val="-2"/>
          <w:sz w:val="28"/>
          <w:szCs w:val="28"/>
        </w:rPr>
        <w:t>202</w:t>
      </w:r>
      <w:r w:rsidR="00043D50" w:rsidRPr="005A3406">
        <w:rPr>
          <w:rFonts w:ascii="Times New Roman" w:hAnsi="Times New Roman"/>
          <w:b w:val="0"/>
          <w:spacing w:val="-2"/>
          <w:sz w:val="28"/>
          <w:szCs w:val="28"/>
        </w:rPr>
        <w:t>9</w:t>
      </w:r>
      <w:r w:rsidR="002D32D3" w:rsidRPr="005A3406">
        <w:rPr>
          <w:rFonts w:ascii="Times New Roman" w:hAnsi="Times New Roman"/>
          <w:b w:val="0"/>
          <w:spacing w:val="-2"/>
          <w:sz w:val="28"/>
          <w:szCs w:val="28"/>
        </w:rPr>
        <w:t xml:space="preserve"> </w:t>
      </w:r>
      <w:r w:rsidRPr="005A3406">
        <w:rPr>
          <w:rFonts w:ascii="Times New Roman" w:hAnsi="Times New Roman"/>
          <w:b w:val="0"/>
          <w:spacing w:val="-2"/>
          <w:sz w:val="28"/>
          <w:szCs w:val="28"/>
        </w:rPr>
        <w:t xml:space="preserve">đã hiệp thương cử </w:t>
      </w:r>
      <w:r w:rsidR="00A61DD6" w:rsidRPr="005A3406">
        <w:rPr>
          <w:rFonts w:ascii="Times New Roman" w:hAnsi="Times New Roman"/>
          <w:b w:val="0"/>
          <w:spacing w:val="-2"/>
          <w:sz w:val="28"/>
          <w:szCs w:val="28"/>
        </w:rPr>
        <w:t>145</w:t>
      </w:r>
      <w:r w:rsidRPr="005A3406">
        <w:rPr>
          <w:rFonts w:ascii="Times New Roman" w:hAnsi="Times New Roman"/>
          <w:b w:val="0"/>
          <w:spacing w:val="-2"/>
          <w:sz w:val="28"/>
          <w:szCs w:val="28"/>
        </w:rPr>
        <w:t xml:space="preserve"> vị đại diện cho các tổ chức chính trị, </w:t>
      </w:r>
      <w:r w:rsidR="00764AA6" w:rsidRPr="005A3406">
        <w:rPr>
          <w:rFonts w:ascii="Times New Roman" w:hAnsi="Times New Roman"/>
          <w:b w:val="0"/>
          <w:spacing w:val="-2"/>
          <w:sz w:val="28"/>
          <w:szCs w:val="28"/>
        </w:rPr>
        <w:t xml:space="preserve">tổ chức </w:t>
      </w:r>
      <w:r w:rsidRPr="005A3406">
        <w:rPr>
          <w:rFonts w:ascii="Times New Roman" w:hAnsi="Times New Roman"/>
          <w:b w:val="0"/>
          <w:spacing w:val="-2"/>
          <w:sz w:val="28"/>
          <w:szCs w:val="28"/>
        </w:rPr>
        <w:t xml:space="preserve">chính trị - xã hội, </w:t>
      </w:r>
      <w:r w:rsidR="00764AA6" w:rsidRPr="005A3406">
        <w:rPr>
          <w:rFonts w:ascii="Times New Roman" w:hAnsi="Times New Roman"/>
          <w:b w:val="0"/>
          <w:spacing w:val="-2"/>
          <w:sz w:val="28"/>
          <w:szCs w:val="28"/>
        </w:rPr>
        <w:t>tổ chức xã hội và các cá nhân tiêu biểu trong các giai cấp, tầng lớp xã hội, dân tộc, tôn giáo</w:t>
      </w:r>
      <w:r w:rsidRPr="005A3406">
        <w:rPr>
          <w:rFonts w:ascii="Times New Roman" w:hAnsi="Times New Roman"/>
          <w:b w:val="0"/>
          <w:spacing w:val="-2"/>
          <w:sz w:val="28"/>
          <w:szCs w:val="28"/>
        </w:rPr>
        <w:t xml:space="preserve"> tham gia Ủy ban MTTQ </w:t>
      </w:r>
      <w:r w:rsidR="002D32D3" w:rsidRPr="005A3406">
        <w:rPr>
          <w:rFonts w:ascii="Times New Roman" w:hAnsi="Times New Roman"/>
          <w:b w:val="0"/>
          <w:spacing w:val="-2"/>
          <w:sz w:val="28"/>
          <w:szCs w:val="28"/>
        </w:rPr>
        <w:t xml:space="preserve">Việt Nam </w:t>
      </w:r>
      <w:r w:rsidRPr="005A3406">
        <w:rPr>
          <w:rFonts w:ascii="Times New Roman" w:hAnsi="Times New Roman"/>
          <w:b w:val="0"/>
          <w:spacing w:val="-2"/>
          <w:sz w:val="28"/>
          <w:szCs w:val="28"/>
        </w:rPr>
        <w:t xml:space="preserve">Thành phố. </w:t>
      </w:r>
      <w:r w:rsidR="00A61DD6" w:rsidRPr="005A3406">
        <w:rPr>
          <w:rFonts w:ascii="Times New Roman" w:hAnsi="Times New Roman"/>
          <w:b w:val="0"/>
          <w:spacing w:val="-2"/>
          <w:sz w:val="28"/>
          <w:szCs w:val="28"/>
        </w:rPr>
        <w:t xml:space="preserve">Trong đó: Đại diện các tổ chức thành viên 51 vị (35,17%); Chủ tịch Uỷ ban MTTQ Việt Nam cấp huyện: 30 vị (20,69%); Cá nhân tiêu biểu: 46 vị (31,72%); Cán bộ chuyên trách: 18 vị (12,41%). </w:t>
      </w:r>
      <w:r w:rsidRPr="005A3406">
        <w:rPr>
          <w:rFonts w:ascii="Times New Roman" w:hAnsi="Times New Roman"/>
          <w:b w:val="0"/>
          <w:spacing w:val="-2"/>
          <w:sz w:val="28"/>
          <w:szCs w:val="28"/>
        </w:rPr>
        <w:t>Trong nhiệm kỳ qua Ủy ban MTTQ Thành phố thường xuyên được kiện toàn, đảm bảo cơ cấu, thành phần theo điều lệ MTTQ Việt Nam và đề án nhân sự Ủy ban MTTQ Việt Nam thành phố Hà Nội khóa XV</w:t>
      </w:r>
      <w:r w:rsidR="009C1720" w:rsidRPr="005A3406">
        <w:rPr>
          <w:rFonts w:ascii="Times New Roman" w:hAnsi="Times New Roman"/>
          <w:b w:val="0"/>
          <w:spacing w:val="-2"/>
          <w:sz w:val="28"/>
          <w:szCs w:val="28"/>
        </w:rPr>
        <w:t>I</w:t>
      </w:r>
      <w:r w:rsidR="00675455" w:rsidRPr="005A3406">
        <w:rPr>
          <w:rFonts w:ascii="Times New Roman" w:hAnsi="Times New Roman"/>
          <w:b w:val="0"/>
          <w:spacing w:val="-2"/>
          <w:sz w:val="28"/>
          <w:szCs w:val="28"/>
        </w:rPr>
        <w:t>I</w:t>
      </w:r>
      <w:r w:rsidR="005A3406" w:rsidRPr="005A3406">
        <w:rPr>
          <w:rFonts w:ascii="Times New Roman" w:hAnsi="Times New Roman"/>
          <w:b w:val="0"/>
          <w:spacing w:val="-2"/>
          <w:sz w:val="28"/>
          <w:szCs w:val="28"/>
        </w:rPr>
        <w:t>I</w:t>
      </w:r>
      <w:r w:rsidRPr="005A3406">
        <w:rPr>
          <w:rFonts w:ascii="Times New Roman" w:hAnsi="Times New Roman"/>
          <w:b w:val="0"/>
          <w:spacing w:val="-2"/>
          <w:sz w:val="28"/>
          <w:szCs w:val="28"/>
        </w:rPr>
        <w:t>, nhiệm kỳ 20</w:t>
      </w:r>
      <w:r w:rsidR="005A3406" w:rsidRPr="005A3406">
        <w:rPr>
          <w:rFonts w:ascii="Times New Roman" w:hAnsi="Times New Roman"/>
          <w:b w:val="0"/>
          <w:spacing w:val="-2"/>
          <w:sz w:val="28"/>
          <w:szCs w:val="28"/>
        </w:rPr>
        <w:t>24</w:t>
      </w:r>
      <w:r w:rsidR="00675455" w:rsidRPr="005A3406">
        <w:rPr>
          <w:rFonts w:ascii="Times New Roman" w:hAnsi="Times New Roman"/>
          <w:b w:val="0"/>
          <w:spacing w:val="-2"/>
          <w:sz w:val="28"/>
          <w:szCs w:val="28"/>
        </w:rPr>
        <w:t xml:space="preserve"> - 202</w:t>
      </w:r>
      <w:r w:rsidR="005A3406" w:rsidRPr="005A3406">
        <w:rPr>
          <w:rFonts w:ascii="Times New Roman" w:hAnsi="Times New Roman"/>
          <w:b w:val="0"/>
          <w:spacing w:val="-2"/>
          <w:sz w:val="28"/>
          <w:szCs w:val="28"/>
        </w:rPr>
        <w:t>9</w:t>
      </w:r>
      <w:r w:rsidRPr="005A3406">
        <w:rPr>
          <w:rFonts w:ascii="Times New Roman" w:hAnsi="Times New Roman"/>
          <w:b w:val="0"/>
          <w:spacing w:val="-2"/>
          <w:sz w:val="28"/>
          <w:szCs w:val="28"/>
        </w:rPr>
        <w:t>.</w:t>
      </w:r>
      <w:r w:rsidR="005A3406" w:rsidRPr="005A3406">
        <w:rPr>
          <w:rFonts w:ascii="Times New Roman" w:hAnsi="Times New Roman"/>
          <w:b w:val="0"/>
          <w:spacing w:val="-2"/>
          <w:sz w:val="28"/>
          <w:szCs w:val="28"/>
        </w:rPr>
        <w:t xml:space="preserve"> </w:t>
      </w:r>
    </w:p>
    <w:p w14:paraId="43716E5B" w14:textId="312597C2" w:rsidR="007B5C8C" w:rsidRPr="00873271" w:rsidRDefault="007B5C8C" w:rsidP="00873271">
      <w:pPr>
        <w:spacing w:after="0" w:line="288" w:lineRule="auto"/>
        <w:ind w:firstLine="720"/>
        <w:jc w:val="both"/>
        <w:rPr>
          <w:rFonts w:ascii="Times New Roman" w:hAnsi="Times New Roman"/>
          <w:b/>
          <w:sz w:val="28"/>
          <w:szCs w:val="28"/>
          <w:lang w:val="en-US"/>
        </w:rPr>
      </w:pPr>
      <w:r w:rsidRPr="00CA284B">
        <w:rPr>
          <w:rFonts w:ascii="Times New Roman" w:hAnsi="Times New Roman"/>
          <w:b/>
          <w:sz w:val="28"/>
          <w:szCs w:val="28"/>
        </w:rPr>
        <w:t>II. Những kết quả đạt được</w:t>
      </w:r>
    </w:p>
    <w:p w14:paraId="71A374FE" w14:textId="77777777" w:rsidR="007B5C8C" w:rsidRPr="00CA284B" w:rsidRDefault="007B5C8C" w:rsidP="00873271">
      <w:pPr>
        <w:spacing w:after="0" w:line="288" w:lineRule="auto"/>
        <w:jc w:val="both"/>
        <w:rPr>
          <w:rFonts w:ascii="Times New Roman" w:hAnsi="Times New Roman"/>
          <w:b/>
          <w:sz w:val="28"/>
          <w:szCs w:val="28"/>
        </w:rPr>
      </w:pPr>
      <w:r w:rsidRPr="00CA284B">
        <w:rPr>
          <w:rFonts w:ascii="Times New Roman" w:hAnsi="Times New Roman"/>
          <w:sz w:val="28"/>
          <w:szCs w:val="28"/>
        </w:rPr>
        <w:tab/>
      </w:r>
      <w:r w:rsidRPr="00CA284B">
        <w:rPr>
          <w:rFonts w:ascii="Times New Roman" w:hAnsi="Times New Roman"/>
          <w:b/>
          <w:sz w:val="28"/>
          <w:szCs w:val="28"/>
        </w:rPr>
        <w:t xml:space="preserve">1. Hoạt động của Uỷ ban MTTQ </w:t>
      </w:r>
      <w:r w:rsidR="00B43595" w:rsidRPr="00CA284B">
        <w:rPr>
          <w:rFonts w:ascii="Times New Roman" w:hAnsi="Times New Roman"/>
          <w:b/>
          <w:sz w:val="28"/>
          <w:szCs w:val="28"/>
          <w:lang w:val="en-US"/>
        </w:rPr>
        <w:t xml:space="preserve">Việt Nam </w:t>
      </w:r>
      <w:r w:rsidRPr="00CA284B">
        <w:rPr>
          <w:rFonts w:ascii="Times New Roman" w:hAnsi="Times New Roman"/>
          <w:b/>
          <w:sz w:val="28"/>
          <w:szCs w:val="28"/>
        </w:rPr>
        <w:t>Thành phố</w:t>
      </w:r>
    </w:p>
    <w:p w14:paraId="26CC2F9B" w14:textId="77777777" w:rsidR="007B5C8C" w:rsidRPr="00CA284B" w:rsidRDefault="007B5C8C" w:rsidP="00873271">
      <w:pPr>
        <w:spacing w:after="0" w:line="288" w:lineRule="auto"/>
        <w:ind w:firstLine="720"/>
        <w:jc w:val="both"/>
        <w:rPr>
          <w:rFonts w:ascii="Times New Roman" w:hAnsi="Times New Roman"/>
          <w:sz w:val="28"/>
          <w:szCs w:val="28"/>
        </w:rPr>
      </w:pPr>
      <w:r w:rsidRPr="00CA284B">
        <w:rPr>
          <w:rFonts w:ascii="Times New Roman" w:hAnsi="Times New Roman"/>
          <w:sz w:val="28"/>
          <w:szCs w:val="28"/>
        </w:rPr>
        <w:t xml:space="preserve">Ngay sau đại hội, Uỷ ban MTTQ </w:t>
      </w:r>
      <w:r w:rsidR="009C1720" w:rsidRPr="00CA284B">
        <w:rPr>
          <w:rFonts w:ascii="Times New Roman" w:hAnsi="Times New Roman"/>
          <w:sz w:val="28"/>
          <w:szCs w:val="28"/>
          <w:lang w:val="en-US"/>
        </w:rPr>
        <w:t xml:space="preserve">Việt Nam </w:t>
      </w:r>
      <w:r w:rsidRPr="00CA284B">
        <w:rPr>
          <w:rFonts w:ascii="Times New Roman" w:hAnsi="Times New Roman"/>
          <w:sz w:val="28"/>
          <w:szCs w:val="28"/>
        </w:rPr>
        <w:t xml:space="preserve">Thành phố đã xây dựng Quy chế </w:t>
      </w:r>
      <w:r w:rsidR="00F04648" w:rsidRPr="00CA284B">
        <w:rPr>
          <w:rFonts w:ascii="Times New Roman" w:hAnsi="Times New Roman"/>
          <w:sz w:val="28"/>
          <w:szCs w:val="28"/>
          <w:lang w:val="en-US"/>
        </w:rPr>
        <w:t>hoạt động</w:t>
      </w:r>
      <w:r w:rsidRPr="00CA284B">
        <w:rPr>
          <w:rFonts w:ascii="Times New Roman" w:hAnsi="Times New Roman"/>
          <w:sz w:val="28"/>
          <w:szCs w:val="28"/>
        </w:rPr>
        <w:t xml:space="preserve">, thống nhất các nhiệm vụ, giải pháp và xây dựng chương trình </w:t>
      </w:r>
      <w:r w:rsidRPr="00CA284B">
        <w:rPr>
          <w:rFonts w:ascii="Times New Roman" w:hAnsi="Times New Roman"/>
          <w:sz w:val="28"/>
          <w:szCs w:val="28"/>
        </w:rPr>
        <w:lastRenderedPageBreak/>
        <w:t>hành động</w:t>
      </w:r>
      <w:r w:rsidR="00595ECE" w:rsidRPr="00CA284B">
        <w:rPr>
          <w:rFonts w:ascii="Times New Roman" w:hAnsi="Times New Roman"/>
          <w:sz w:val="28"/>
          <w:szCs w:val="28"/>
          <w:lang w:val="en-US"/>
        </w:rPr>
        <w:t xml:space="preserve"> toàn khóa </w:t>
      </w:r>
      <w:r w:rsidRPr="00CA284B">
        <w:rPr>
          <w:rFonts w:ascii="Times New Roman" w:hAnsi="Times New Roman"/>
          <w:sz w:val="28"/>
          <w:szCs w:val="28"/>
        </w:rPr>
        <w:t xml:space="preserve">thực hiện Nghị quyết Đại hội </w:t>
      </w:r>
      <w:r w:rsidR="00F04648" w:rsidRPr="00CA284B">
        <w:rPr>
          <w:rFonts w:ascii="Times New Roman" w:hAnsi="Times New Roman"/>
          <w:sz w:val="28"/>
          <w:szCs w:val="28"/>
          <w:lang w:val="en-US"/>
        </w:rPr>
        <w:t xml:space="preserve">đại biểu </w:t>
      </w:r>
      <w:r w:rsidRPr="00CA284B">
        <w:rPr>
          <w:rFonts w:ascii="Times New Roman" w:hAnsi="Times New Roman"/>
          <w:sz w:val="28"/>
          <w:szCs w:val="28"/>
        </w:rPr>
        <w:t xml:space="preserve">MTTQ </w:t>
      </w:r>
      <w:r w:rsidR="009C1720" w:rsidRPr="00CA284B">
        <w:rPr>
          <w:rFonts w:ascii="Times New Roman" w:hAnsi="Times New Roman"/>
          <w:sz w:val="28"/>
          <w:szCs w:val="28"/>
          <w:lang w:val="en-US"/>
        </w:rPr>
        <w:t xml:space="preserve">Việt Nam </w:t>
      </w:r>
      <w:r w:rsidRPr="00CA284B">
        <w:rPr>
          <w:rFonts w:ascii="Times New Roman" w:hAnsi="Times New Roman"/>
          <w:sz w:val="28"/>
          <w:szCs w:val="28"/>
        </w:rPr>
        <w:t xml:space="preserve">Thành phố; xây dựng quy chế phối hợp hoạt động với Đoàn đại biểu Quốc hội Hà Nội, HĐND, UBND, các ban, ngành liên quan. Trong quá trình thực hiện các chương trình phối hợp thống nhất hành động, Uỷ ban MTTQ </w:t>
      </w:r>
      <w:r w:rsidR="009C1720" w:rsidRPr="00CA284B">
        <w:rPr>
          <w:rFonts w:ascii="Times New Roman" w:hAnsi="Times New Roman"/>
          <w:sz w:val="28"/>
          <w:szCs w:val="28"/>
          <w:lang w:val="en-US"/>
        </w:rPr>
        <w:t xml:space="preserve">Việt Nam </w:t>
      </w:r>
      <w:r w:rsidRPr="00CA284B">
        <w:rPr>
          <w:rFonts w:ascii="Times New Roman" w:hAnsi="Times New Roman"/>
          <w:sz w:val="28"/>
          <w:szCs w:val="28"/>
        </w:rPr>
        <w:t xml:space="preserve">Thành phố đã luôn nêu cao tinh thần trách nhiệm, dân chủ, đoàn kết, tôn trọng tính độc lập của các tổ chức thành viên, phát huy </w:t>
      </w:r>
      <w:r w:rsidR="00DD04ED">
        <w:rPr>
          <w:rFonts w:ascii="Times New Roman" w:hAnsi="Times New Roman"/>
          <w:sz w:val="28"/>
          <w:szCs w:val="28"/>
          <w:lang w:val="en-US"/>
        </w:rPr>
        <w:t xml:space="preserve">vai </w:t>
      </w:r>
      <w:r w:rsidRPr="00CA284B">
        <w:rPr>
          <w:rFonts w:ascii="Times New Roman" w:hAnsi="Times New Roman"/>
          <w:sz w:val="28"/>
          <w:szCs w:val="28"/>
        </w:rPr>
        <w:t>trò, vị trí của MTTQ trong hệ thống chính trị</w:t>
      </w:r>
      <w:r w:rsidR="00DD04ED">
        <w:rPr>
          <w:rFonts w:ascii="Times New Roman" w:hAnsi="Times New Roman"/>
          <w:sz w:val="28"/>
          <w:szCs w:val="28"/>
          <w:lang w:val="en-US"/>
        </w:rPr>
        <w:t xml:space="preserve">, </w:t>
      </w:r>
      <w:r w:rsidR="00DD04ED" w:rsidRPr="00CA284B">
        <w:rPr>
          <w:rFonts w:ascii="Times New Roman" w:hAnsi="Times New Roman"/>
          <w:sz w:val="28"/>
          <w:szCs w:val="28"/>
        </w:rPr>
        <w:t>trung tâm khối Đại đoàn kết</w:t>
      </w:r>
      <w:r w:rsidRPr="00CA284B">
        <w:rPr>
          <w:rFonts w:ascii="Times New Roman" w:hAnsi="Times New Roman"/>
          <w:sz w:val="28"/>
          <w:szCs w:val="28"/>
        </w:rPr>
        <w:t xml:space="preserve">. </w:t>
      </w:r>
    </w:p>
    <w:p w14:paraId="024B268D" w14:textId="77777777" w:rsidR="0007417A" w:rsidRDefault="00AB38FD" w:rsidP="00873271">
      <w:pPr>
        <w:pStyle w:val="BodyText"/>
        <w:spacing w:line="288" w:lineRule="auto"/>
        <w:ind w:firstLine="567"/>
        <w:jc w:val="both"/>
        <w:rPr>
          <w:rFonts w:ascii="Times New Roman" w:hAnsi="Times New Roman"/>
          <w:b w:val="0"/>
          <w:sz w:val="28"/>
          <w:szCs w:val="28"/>
          <w:lang w:val="nl-NL"/>
        </w:rPr>
      </w:pPr>
      <w:r w:rsidRPr="00380FF4">
        <w:rPr>
          <w:rFonts w:ascii="Times New Roman" w:hAnsi="Times New Roman"/>
          <w:b w:val="0"/>
          <w:sz w:val="28"/>
          <w:szCs w:val="28"/>
          <w:lang w:val="nl-NL"/>
        </w:rPr>
        <w:t xml:space="preserve">Căn cứ Nghị quyết, chương trình hành động toàn khóa, Ủy ban MTTQ Việt Nam Thành phố đã cụ thể hóa bằng các kế hoạch, hướng dẫn hằng năm, triển khai thực hiện hiệu quả nhiệm vụ tập hợp, xây dựng, phát huy sức mạnh đại đoàn kết toàn dân tộc; thực hiện dân chủ, tăng cường đồng thuận xã hội; đại diện, bảo vệ quyền và lợi ích hợp pháp, chính đáng của Nhân dân; giám sát và phản biện xã hội; tham gia xây dựng Đảng, </w:t>
      </w:r>
      <w:r w:rsidR="003658C5" w:rsidRPr="00380FF4">
        <w:rPr>
          <w:rFonts w:ascii="Times New Roman" w:hAnsi="Times New Roman"/>
          <w:b w:val="0"/>
          <w:sz w:val="28"/>
          <w:szCs w:val="28"/>
          <w:lang w:val="nl-NL"/>
        </w:rPr>
        <w:t>xây dựng chính quyền</w:t>
      </w:r>
      <w:r w:rsidRPr="00380FF4">
        <w:rPr>
          <w:rFonts w:ascii="Times New Roman" w:hAnsi="Times New Roman"/>
          <w:b w:val="0"/>
          <w:sz w:val="28"/>
          <w:szCs w:val="28"/>
          <w:lang w:val="nl-NL"/>
        </w:rPr>
        <w:t xml:space="preserve">, </w:t>
      </w:r>
      <w:r w:rsidR="003658C5" w:rsidRPr="00380FF4">
        <w:rPr>
          <w:rFonts w:ascii="Times New Roman" w:hAnsi="Times New Roman"/>
          <w:b w:val="0"/>
          <w:sz w:val="28"/>
          <w:szCs w:val="28"/>
          <w:lang w:val="nl-NL"/>
        </w:rPr>
        <w:t xml:space="preserve">đẩy mạnh </w:t>
      </w:r>
      <w:r w:rsidRPr="00380FF4">
        <w:rPr>
          <w:rFonts w:ascii="Times New Roman" w:hAnsi="Times New Roman"/>
          <w:b w:val="0"/>
          <w:sz w:val="28"/>
          <w:szCs w:val="28"/>
          <w:lang w:val="nl-NL"/>
        </w:rPr>
        <w:t xml:space="preserve">hoạt động đối ngoại </w:t>
      </w:r>
      <w:r w:rsidR="00380FF4">
        <w:rPr>
          <w:rFonts w:ascii="Times New Roman" w:hAnsi="Times New Roman"/>
          <w:b w:val="0"/>
          <w:sz w:val="28"/>
          <w:szCs w:val="28"/>
          <w:lang w:val="nl-NL"/>
        </w:rPr>
        <w:t>N</w:t>
      </w:r>
      <w:r w:rsidRPr="00380FF4">
        <w:rPr>
          <w:rFonts w:ascii="Times New Roman" w:hAnsi="Times New Roman"/>
          <w:b w:val="0"/>
          <w:sz w:val="28"/>
          <w:szCs w:val="28"/>
          <w:lang w:val="nl-NL"/>
        </w:rPr>
        <w:t xml:space="preserve">hân dân góp phần xây dựng và bảo vệ Tổ quốc. </w:t>
      </w:r>
    </w:p>
    <w:p w14:paraId="1812AF84" w14:textId="77777777" w:rsidR="007B5C8C" w:rsidRPr="0007417A" w:rsidRDefault="00380FF4" w:rsidP="00873271">
      <w:pPr>
        <w:pStyle w:val="BodyText"/>
        <w:spacing w:line="288" w:lineRule="auto"/>
        <w:ind w:firstLine="567"/>
        <w:jc w:val="both"/>
        <w:rPr>
          <w:rFonts w:ascii="Times New Roman" w:hAnsi="Times New Roman"/>
          <w:b w:val="0"/>
          <w:sz w:val="28"/>
          <w:szCs w:val="28"/>
        </w:rPr>
      </w:pPr>
      <w:r w:rsidRPr="00380FF4">
        <w:rPr>
          <w:rFonts w:ascii="Times New Roman" w:hAnsi="Times New Roman"/>
          <w:b w:val="0"/>
          <w:sz w:val="28"/>
          <w:szCs w:val="28"/>
        </w:rPr>
        <w:t>Ủy</w:t>
      </w:r>
      <w:r w:rsidRPr="00A61DD6">
        <w:rPr>
          <w:rFonts w:ascii="Times New Roman" w:hAnsi="Times New Roman"/>
          <w:b w:val="0"/>
          <w:sz w:val="28"/>
          <w:szCs w:val="28"/>
        </w:rPr>
        <w:t xml:space="preserve"> ban MTTQ Việt Nam thành phố Hà Nội khóa XVIII đã kế thừa, mở rộng số lượng, nâng cao chất lượng, thành phần cá nhân tiêu biểu đại diện cho các tầng lớp, giai cấp, các dân tộc, tôn giáo, các thành phần kinh tế; đã tổ chức </w:t>
      </w:r>
      <w:r>
        <w:rPr>
          <w:rFonts w:ascii="Times New Roman" w:hAnsi="Times New Roman"/>
          <w:b w:val="0"/>
          <w:sz w:val="28"/>
          <w:szCs w:val="28"/>
        </w:rPr>
        <w:t>3</w:t>
      </w:r>
      <w:r w:rsidRPr="00A61DD6">
        <w:rPr>
          <w:rFonts w:ascii="Times New Roman" w:hAnsi="Times New Roman"/>
          <w:b w:val="0"/>
          <w:sz w:val="28"/>
          <w:szCs w:val="28"/>
        </w:rPr>
        <w:t xml:space="preserve"> Hội nghị Ủy ban MTTQ Việt Nam Thành phố </w:t>
      </w:r>
      <w:r>
        <w:rPr>
          <w:rFonts w:ascii="Times New Roman" w:hAnsi="Times New Roman"/>
          <w:b w:val="0"/>
          <w:sz w:val="28"/>
          <w:szCs w:val="28"/>
        </w:rPr>
        <w:t xml:space="preserve">thường niên </w:t>
      </w:r>
      <w:r w:rsidRPr="00A61DD6">
        <w:rPr>
          <w:rFonts w:ascii="Times New Roman" w:hAnsi="Times New Roman"/>
          <w:b w:val="0"/>
          <w:sz w:val="28"/>
          <w:szCs w:val="28"/>
        </w:rPr>
        <w:t xml:space="preserve">(tỷ lệ Ủy viên tham dự trung bình đạt từ 85 - 90%); các Ủy viên luôn nêu cao tinh thần trách nhiệm, tích cực phát biểu, đóng góp nhiều ý kiến có chất lượng tại mỗi kỳ </w:t>
      </w:r>
      <w:r w:rsidR="0007417A">
        <w:rPr>
          <w:rFonts w:ascii="Times New Roman" w:hAnsi="Times New Roman"/>
          <w:b w:val="0"/>
          <w:sz w:val="28"/>
          <w:szCs w:val="28"/>
        </w:rPr>
        <w:t xml:space="preserve">họp; </w:t>
      </w:r>
      <w:r w:rsidR="007B5C8C" w:rsidRPr="0007417A">
        <w:rPr>
          <w:rFonts w:ascii="Times New Roman" w:hAnsi="Times New Roman"/>
          <w:b w:val="0"/>
          <w:sz w:val="28"/>
          <w:szCs w:val="28"/>
          <w:lang w:val="nl-NL"/>
        </w:rPr>
        <w:t xml:space="preserve">phát huy vai trò tiêu biểu, tích cực </w:t>
      </w:r>
      <w:r w:rsidR="00F04648" w:rsidRPr="0007417A">
        <w:rPr>
          <w:rFonts w:ascii="Times New Roman" w:hAnsi="Times New Roman"/>
          <w:b w:val="0"/>
          <w:sz w:val="28"/>
          <w:szCs w:val="28"/>
          <w:lang w:val="nl-NL"/>
        </w:rPr>
        <w:t xml:space="preserve">tham gia thực hiện </w:t>
      </w:r>
      <w:r w:rsidR="00F04648" w:rsidRPr="0007417A">
        <w:rPr>
          <w:rFonts w:ascii="Times New Roman" w:hAnsi="Times New Roman"/>
          <w:b w:val="0"/>
          <w:sz w:val="28"/>
          <w:szCs w:val="28"/>
        </w:rPr>
        <w:t>Nghị quyết Đại hội đại biểu MTTQ Việt Nam Thành phố; tham gia các chương trình</w:t>
      </w:r>
      <w:r w:rsidR="00F04648" w:rsidRPr="0007417A">
        <w:rPr>
          <w:rFonts w:ascii="Times New Roman" w:hAnsi="Times New Roman"/>
          <w:b w:val="0"/>
          <w:sz w:val="28"/>
          <w:szCs w:val="28"/>
          <w:lang w:val="nl-NL"/>
        </w:rPr>
        <w:t xml:space="preserve"> </w:t>
      </w:r>
      <w:r w:rsidR="007B5C8C" w:rsidRPr="0007417A">
        <w:rPr>
          <w:rFonts w:ascii="Times New Roman" w:hAnsi="Times New Roman"/>
          <w:b w:val="0"/>
          <w:sz w:val="28"/>
          <w:szCs w:val="28"/>
          <w:lang w:val="nl-NL"/>
        </w:rPr>
        <w:t>phối hợp, thống nhất hành động trong</w:t>
      </w:r>
      <w:r w:rsidR="00F04648" w:rsidRPr="0007417A">
        <w:rPr>
          <w:rFonts w:ascii="Times New Roman" w:hAnsi="Times New Roman"/>
          <w:b w:val="0"/>
          <w:sz w:val="28"/>
          <w:szCs w:val="28"/>
          <w:lang w:val="nl-NL"/>
        </w:rPr>
        <w:t xml:space="preserve"> khối đại đoàn kết toàn dân tộc;</w:t>
      </w:r>
      <w:r w:rsidR="007B5C8C" w:rsidRPr="0007417A">
        <w:rPr>
          <w:rFonts w:ascii="Times New Roman" w:hAnsi="Times New Roman"/>
          <w:b w:val="0"/>
          <w:sz w:val="28"/>
          <w:szCs w:val="28"/>
          <w:lang w:val="nl-NL"/>
        </w:rPr>
        <w:t xml:space="preserve"> tham gia học tập, tập huấn Điều lệ MTTQ</w:t>
      </w:r>
      <w:r w:rsidR="0007417A">
        <w:rPr>
          <w:rFonts w:ascii="Times New Roman" w:hAnsi="Times New Roman"/>
          <w:b w:val="0"/>
          <w:sz w:val="28"/>
          <w:szCs w:val="28"/>
          <w:lang w:val="nl-NL"/>
        </w:rPr>
        <w:t xml:space="preserve"> Việt Nam, Luật MTTQ Việt Nam;</w:t>
      </w:r>
      <w:r w:rsidR="007B5C8C" w:rsidRPr="0007417A">
        <w:rPr>
          <w:rFonts w:ascii="Times New Roman" w:hAnsi="Times New Roman"/>
          <w:b w:val="0"/>
          <w:sz w:val="28"/>
          <w:szCs w:val="28"/>
          <w:lang w:val="nl-NL"/>
        </w:rPr>
        <w:t xml:space="preserve"> nêu cao vai trò, trách nhiệm đại diện tổ chức thành viên, cá nhân tiêu biểu tích cực tuyên truyền, vận động </w:t>
      </w:r>
      <w:r w:rsidR="00426446" w:rsidRPr="0007417A">
        <w:rPr>
          <w:rFonts w:ascii="Times New Roman" w:hAnsi="Times New Roman"/>
          <w:b w:val="0"/>
          <w:sz w:val="28"/>
          <w:szCs w:val="28"/>
          <w:lang w:val="nl-NL"/>
        </w:rPr>
        <w:t>N</w:t>
      </w:r>
      <w:r w:rsidR="007B5C8C" w:rsidRPr="0007417A">
        <w:rPr>
          <w:rFonts w:ascii="Times New Roman" w:hAnsi="Times New Roman"/>
          <w:b w:val="0"/>
          <w:sz w:val="28"/>
          <w:szCs w:val="28"/>
          <w:lang w:val="nl-NL"/>
        </w:rPr>
        <w:t xml:space="preserve">hân dân, đoàn viên, hội viên thực hiện tốt chủ trương của Đảng, chính sách pháp luật của Nhà nước, Nghị quyết của Đại hội Đảng các cấp, hưởng ứng tham gia các phong trào thi </w:t>
      </w:r>
      <w:r w:rsidR="006A52E6" w:rsidRPr="0007417A">
        <w:rPr>
          <w:rFonts w:ascii="Times New Roman" w:hAnsi="Times New Roman"/>
          <w:b w:val="0"/>
          <w:sz w:val="28"/>
          <w:szCs w:val="28"/>
          <w:lang w:val="nl-NL"/>
        </w:rPr>
        <w:t>đua yêu nước, các cuộc vận động</w:t>
      </w:r>
      <w:r w:rsidR="00426446" w:rsidRPr="0007417A">
        <w:rPr>
          <w:rFonts w:ascii="Times New Roman" w:hAnsi="Times New Roman"/>
          <w:b w:val="0"/>
          <w:sz w:val="28"/>
          <w:szCs w:val="28"/>
          <w:lang w:val="nl-NL"/>
        </w:rPr>
        <w:t>, các hoạt động an sinh xã hội</w:t>
      </w:r>
      <w:r w:rsidR="00595ECE" w:rsidRPr="0007417A">
        <w:rPr>
          <w:rFonts w:ascii="Times New Roman" w:hAnsi="Times New Roman"/>
          <w:b w:val="0"/>
          <w:sz w:val="28"/>
          <w:szCs w:val="28"/>
          <w:lang w:val="nl-NL"/>
        </w:rPr>
        <w:t xml:space="preserve">, đặc biệt là quyên góp, ủng hộ giúp đỡ </w:t>
      </w:r>
      <w:r w:rsidR="00677FBD" w:rsidRPr="0007417A">
        <w:rPr>
          <w:rFonts w:ascii="Times New Roman" w:hAnsi="Times New Roman"/>
          <w:b w:val="0"/>
          <w:sz w:val="28"/>
          <w:szCs w:val="28"/>
          <w:lang w:val="nl-NL"/>
        </w:rPr>
        <w:t xml:space="preserve">đồng bào bị ảnh hưởng do </w:t>
      </w:r>
      <w:r w:rsidR="002B7D87" w:rsidRPr="0007417A">
        <w:rPr>
          <w:rFonts w:ascii="Times New Roman" w:hAnsi="Times New Roman"/>
          <w:b w:val="0"/>
          <w:sz w:val="28"/>
          <w:szCs w:val="28"/>
          <w:lang w:val="nl-NL"/>
        </w:rPr>
        <w:t>thiên tai, bão lũ như bão số 3 (Yagi) năm 2024,</w:t>
      </w:r>
      <w:r w:rsidR="00677FBD" w:rsidRPr="0007417A">
        <w:rPr>
          <w:rFonts w:ascii="Times New Roman" w:hAnsi="Times New Roman"/>
          <w:b w:val="0"/>
          <w:sz w:val="28"/>
          <w:szCs w:val="28"/>
          <w:lang w:val="nl-NL"/>
        </w:rPr>
        <w:t xml:space="preserve"> bão </w:t>
      </w:r>
      <w:r w:rsidR="002B7D87" w:rsidRPr="0007417A">
        <w:rPr>
          <w:rFonts w:ascii="Times New Roman" w:hAnsi="Times New Roman"/>
          <w:b w:val="0"/>
          <w:sz w:val="28"/>
          <w:szCs w:val="28"/>
          <w:lang w:val="nl-NL"/>
        </w:rPr>
        <w:t>số 10-Bualo năm 2025 và các</w:t>
      </w:r>
      <w:r w:rsidR="00595ECE" w:rsidRPr="0007417A">
        <w:rPr>
          <w:rFonts w:ascii="Times New Roman" w:hAnsi="Times New Roman"/>
          <w:b w:val="0"/>
          <w:sz w:val="28"/>
          <w:szCs w:val="28"/>
          <w:lang w:val="nl-NL"/>
        </w:rPr>
        <w:t xml:space="preserve"> nạn nhân trong các vụ hỏa hoạn</w:t>
      </w:r>
      <w:r w:rsidR="002B7D87" w:rsidRPr="0007417A">
        <w:rPr>
          <w:rFonts w:ascii="Times New Roman" w:hAnsi="Times New Roman"/>
          <w:b w:val="0"/>
          <w:sz w:val="28"/>
          <w:szCs w:val="28"/>
          <w:lang w:val="nl-NL"/>
        </w:rPr>
        <w:t xml:space="preserve">, tai nạn lao động, </w:t>
      </w:r>
      <w:r w:rsidR="00E66C97">
        <w:rPr>
          <w:rFonts w:ascii="Times New Roman" w:hAnsi="Times New Roman"/>
          <w:b w:val="0"/>
          <w:sz w:val="28"/>
          <w:szCs w:val="28"/>
          <w:lang w:val="nl-NL"/>
        </w:rPr>
        <w:t xml:space="preserve">tai nạn </w:t>
      </w:r>
      <w:r w:rsidR="002B7D87" w:rsidRPr="0007417A">
        <w:rPr>
          <w:rFonts w:ascii="Times New Roman" w:hAnsi="Times New Roman"/>
          <w:b w:val="0"/>
          <w:sz w:val="28"/>
          <w:szCs w:val="28"/>
          <w:lang w:val="nl-NL"/>
        </w:rPr>
        <w:t>giao thông</w:t>
      </w:r>
      <w:r w:rsidR="00595ECE" w:rsidRPr="0007417A">
        <w:rPr>
          <w:rFonts w:ascii="Times New Roman" w:hAnsi="Times New Roman"/>
          <w:b w:val="0"/>
          <w:sz w:val="28"/>
          <w:szCs w:val="28"/>
          <w:lang w:val="nl-NL"/>
        </w:rPr>
        <w:t>..</w:t>
      </w:r>
      <w:r w:rsidR="006A52E6" w:rsidRPr="0007417A">
        <w:rPr>
          <w:rFonts w:ascii="Times New Roman" w:hAnsi="Times New Roman"/>
          <w:b w:val="0"/>
          <w:sz w:val="28"/>
          <w:szCs w:val="28"/>
          <w:lang w:val="nl-NL"/>
        </w:rPr>
        <w:t>.</w:t>
      </w:r>
      <w:r w:rsidR="007B5C8C" w:rsidRPr="0007417A">
        <w:rPr>
          <w:rFonts w:ascii="Times New Roman" w:hAnsi="Times New Roman"/>
          <w:b w:val="0"/>
          <w:sz w:val="28"/>
          <w:szCs w:val="28"/>
          <w:lang w:val="nl-NL"/>
        </w:rPr>
        <w:t xml:space="preserve"> </w:t>
      </w:r>
      <w:r w:rsidR="006A52E6" w:rsidRPr="0007417A">
        <w:rPr>
          <w:rFonts w:ascii="Times New Roman" w:hAnsi="Times New Roman"/>
          <w:b w:val="0"/>
          <w:sz w:val="28"/>
          <w:szCs w:val="28"/>
          <w:lang w:val="nl-NL"/>
        </w:rPr>
        <w:t xml:space="preserve">Phát huy dân chủ, bảo vệ quyền và lợi ích hợp pháp, chính đáng của Nhân dân, </w:t>
      </w:r>
      <w:r w:rsidR="00F04648" w:rsidRPr="0007417A">
        <w:rPr>
          <w:rFonts w:ascii="Times New Roman" w:hAnsi="Times New Roman"/>
          <w:b w:val="0"/>
          <w:sz w:val="28"/>
          <w:szCs w:val="28"/>
          <w:lang w:val="nl-NL"/>
        </w:rPr>
        <w:t xml:space="preserve">tham gia giám sát, phản biện xã hội, góp ý xây dựng </w:t>
      </w:r>
      <w:r w:rsidR="00B43CF7" w:rsidRPr="0007417A">
        <w:rPr>
          <w:rFonts w:ascii="Times New Roman" w:hAnsi="Times New Roman"/>
          <w:b w:val="0"/>
          <w:sz w:val="28"/>
          <w:szCs w:val="28"/>
          <w:lang w:val="nl-NL"/>
        </w:rPr>
        <w:t xml:space="preserve">pháp luật, xây dựng </w:t>
      </w:r>
      <w:r w:rsidR="00F04648" w:rsidRPr="0007417A">
        <w:rPr>
          <w:rFonts w:ascii="Times New Roman" w:hAnsi="Times New Roman"/>
          <w:b w:val="0"/>
          <w:sz w:val="28"/>
          <w:szCs w:val="28"/>
          <w:lang w:val="nl-NL"/>
        </w:rPr>
        <w:t xml:space="preserve">Đảng, xây dựng chính quyền trong sạch vững mạnh, </w:t>
      </w:r>
      <w:r w:rsidR="007B5C8C" w:rsidRPr="0007417A">
        <w:rPr>
          <w:rFonts w:ascii="Times New Roman" w:hAnsi="Times New Roman"/>
          <w:b w:val="0"/>
          <w:sz w:val="28"/>
          <w:szCs w:val="28"/>
          <w:lang w:val="nl-NL"/>
        </w:rPr>
        <w:t xml:space="preserve">góp phần </w:t>
      </w:r>
      <w:r w:rsidR="006A52E6" w:rsidRPr="0007417A">
        <w:rPr>
          <w:rFonts w:ascii="Times New Roman" w:hAnsi="Times New Roman"/>
          <w:b w:val="0"/>
          <w:sz w:val="28"/>
          <w:szCs w:val="28"/>
          <w:lang w:val="nl-NL"/>
        </w:rPr>
        <w:t xml:space="preserve">ổn định an ninh, chính trị, trật tự an toàn xã hội </w:t>
      </w:r>
      <w:r w:rsidR="007B5C8C" w:rsidRPr="0007417A">
        <w:rPr>
          <w:rFonts w:ascii="Times New Roman" w:hAnsi="Times New Roman"/>
          <w:b w:val="0"/>
          <w:sz w:val="28"/>
          <w:szCs w:val="28"/>
          <w:lang w:val="nl-NL"/>
        </w:rPr>
        <w:t xml:space="preserve">và hoàn thành các mục tiêu </w:t>
      </w:r>
      <w:r w:rsidR="00106D36" w:rsidRPr="0007417A">
        <w:rPr>
          <w:rFonts w:ascii="Times New Roman" w:hAnsi="Times New Roman"/>
          <w:b w:val="0"/>
          <w:sz w:val="28"/>
          <w:szCs w:val="28"/>
          <w:lang w:val="nl-NL"/>
        </w:rPr>
        <w:t>phát triển</w:t>
      </w:r>
      <w:r w:rsidR="00F04648" w:rsidRPr="0007417A">
        <w:rPr>
          <w:rFonts w:ascii="Times New Roman" w:hAnsi="Times New Roman"/>
          <w:b w:val="0"/>
          <w:sz w:val="28"/>
          <w:szCs w:val="28"/>
          <w:lang w:val="nl-NL"/>
        </w:rPr>
        <w:t xml:space="preserve"> </w:t>
      </w:r>
      <w:r w:rsidR="007B5C8C" w:rsidRPr="0007417A">
        <w:rPr>
          <w:rFonts w:ascii="Times New Roman" w:hAnsi="Times New Roman"/>
          <w:b w:val="0"/>
          <w:sz w:val="28"/>
          <w:szCs w:val="28"/>
          <w:lang w:val="nl-NL"/>
        </w:rPr>
        <w:t xml:space="preserve">kinh tế - xã hội, an ninh, quốc phòng của </w:t>
      </w:r>
      <w:r w:rsidR="007F55BE" w:rsidRPr="0007417A">
        <w:rPr>
          <w:rFonts w:ascii="Times New Roman" w:hAnsi="Times New Roman"/>
          <w:b w:val="0"/>
          <w:sz w:val="28"/>
          <w:szCs w:val="28"/>
          <w:lang w:val="nl-NL"/>
        </w:rPr>
        <w:t>Thủ đô</w:t>
      </w:r>
      <w:r w:rsidR="007B5C8C" w:rsidRPr="0007417A">
        <w:rPr>
          <w:rFonts w:ascii="Times New Roman" w:hAnsi="Times New Roman"/>
          <w:b w:val="0"/>
          <w:sz w:val="28"/>
          <w:szCs w:val="28"/>
          <w:lang w:val="nl-NL"/>
        </w:rPr>
        <w:t xml:space="preserve">. </w:t>
      </w:r>
    </w:p>
    <w:p w14:paraId="1FE40897" w14:textId="03E5146D" w:rsidR="007B5C8C" w:rsidRPr="00235C6D" w:rsidRDefault="007B5C8C" w:rsidP="00873271">
      <w:pPr>
        <w:spacing w:after="0" w:line="288" w:lineRule="auto"/>
        <w:ind w:firstLine="567"/>
        <w:jc w:val="both"/>
        <w:rPr>
          <w:rFonts w:ascii="Times New Roman" w:hAnsi="Times New Roman"/>
          <w:spacing w:val="-6"/>
          <w:sz w:val="28"/>
          <w:szCs w:val="28"/>
          <w:lang w:val="nl-NL"/>
        </w:rPr>
      </w:pPr>
      <w:r w:rsidRPr="00235C6D">
        <w:rPr>
          <w:rFonts w:ascii="Times New Roman" w:hAnsi="Times New Roman"/>
          <w:b/>
          <w:spacing w:val="-6"/>
          <w:sz w:val="28"/>
          <w:szCs w:val="28"/>
          <w:lang w:val="nl-NL"/>
        </w:rPr>
        <w:t xml:space="preserve">2. Hoạt động của Ban Thường trực Uỷ ban MTTQ </w:t>
      </w:r>
      <w:r w:rsidR="00106D36" w:rsidRPr="00235C6D">
        <w:rPr>
          <w:rFonts w:ascii="Times New Roman" w:hAnsi="Times New Roman"/>
          <w:b/>
          <w:spacing w:val="-6"/>
          <w:sz w:val="28"/>
          <w:szCs w:val="28"/>
          <w:lang w:val="nl-NL"/>
        </w:rPr>
        <w:t xml:space="preserve">Việt Nam </w:t>
      </w:r>
      <w:r w:rsidRPr="00235C6D">
        <w:rPr>
          <w:rFonts w:ascii="Times New Roman" w:hAnsi="Times New Roman"/>
          <w:b/>
          <w:spacing w:val="-6"/>
          <w:sz w:val="28"/>
          <w:szCs w:val="28"/>
        </w:rPr>
        <w:t>Thành phố</w:t>
      </w:r>
    </w:p>
    <w:p w14:paraId="0A2A44BA" w14:textId="77777777" w:rsidR="007B5C8C" w:rsidRPr="00CA284B" w:rsidRDefault="00106D36" w:rsidP="00873271">
      <w:pPr>
        <w:spacing w:after="0" w:line="288" w:lineRule="auto"/>
        <w:ind w:firstLine="567"/>
        <w:jc w:val="both"/>
        <w:rPr>
          <w:rFonts w:ascii="Times New Roman" w:hAnsi="Times New Roman"/>
          <w:sz w:val="28"/>
          <w:szCs w:val="28"/>
        </w:rPr>
      </w:pPr>
      <w:r w:rsidRPr="00CA284B">
        <w:rPr>
          <w:rFonts w:ascii="Times New Roman" w:hAnsi="Times New Roman"/>
          <w:sz w:val="28"/>
          <w:szCs w:val="28"/>
          <w:lang w:val="nl-NL"/>
        </w:rPr>
        <w:lastRenderedPageBreak/>
        <w:t>Tại</w:t>
      </w:r>
      <w:r w:rsidR="00F04648" w:rsidRPr="00CA284B">
        <w:rPr>
          <w:rFonts w:ascii="Times New Roman" w:hAnsi="Times New Roman"/>
          <w:sz w:val="28"/>
          <w:szCs w:val="28"/>
          <w:lang w:val="nl-NL"/>
        </w:rPr>
        <w:t xml:space="preserve"> </w:t>
      </w:r>
      <w:r w:rsidRPr="00CA284B">
        <w:rPr>
          <w:rFonts w:ascii="Times New Roman" w:hAnsi="Times New Roman"/>
          <w:sz w:val="28"/>
          <w:szCs w:val="28"/>
          <w:lang w:val="nl-NL"/>
        </w:rPr>
        <w:t>Đ</w:t>
      </w:r>
      <w:r w:rsidR="007B5C8C" w:rsidRPr="00CA284B">
        <w:rPr>
          <w:rFonts w:ascii="Times New Roman" w:hAnsi="Times New Roman"/>
          <w:sz w:val="28"/>
          <w:szCs w:val="28"/>
          <w:lang w:val="nl-NL"/>
        </w:rPr>
        <w:t>ại hội nhiệm kỳ 20</w:t>
      </w:r>
      <w:r w:rsidR="002B7D87">
        <w:rPr>
          <w:rFonts w:ascii="Times New Roman" w:hAnsi="Times New Roman"/>
          <w:sz w:val="28"/>
          <w:szCs w:val="28"/>
          <w:lang w:val="nl-NL"/>
        </w:rPr>
        <w:t>24</w:t>
      </w:r>
      <w:r w:rsidR="007B5C8C" w:rsidRPr="00CA284B">
        <w:rPr>
          <w:rFonts w:ascii="Times New Roman" w:hAnsi="Times New Roman"/>
          <w:sz w:val="28"/>
          <w:szCs w:val="28"/>
          <w:lang w:val="nl-NL"/>
        </w:rPr>
        <w:t xml:space="preserve"> - 20</w:t>
      </w:r>
      <w:r w:rsidR="003E7615" w:rsidRPr="00CA284B">
        <w:rPr>
          <w:rFonts w:ascii="Times New Roman" w:hAnsi="Times New Roman"/>
          <w:sz w:val="28"/>
          <w:szCs w:val="28"/>
          <w:lang w:val="nl-NL"/>
        </w:rPr>
        <w:t>2</w:t>
      </w:r>
      <w:r w:rsidR="002B7D87">
        <w:rPr>
          <w:rFonts w:ascii="Times New Roman" w:hAnsi="Times New Roman"/>
          <w:sz w:val="28"/>
          <w:szCs w:val="28"/>
          <w:lang w:val="nl-NL"/>
        </w:rPr>
        <w:t>9</w:t>
      </w:r>
      <w:r w:rsidR="007B5C8C" w:rsidRPr="00CA284B">
        <w:rPr>
          <w:rFonts w:ascii="Times New Roman" w:hAnsi="Times New Roman"/>
          <w:sz w:val="28"/>
          <w:szCs w:val="28"/>
          <w:lang w:val="nl-NL"/>
        </w:rPr>
        <w:t xml:space="preserve">, Ủy ban MTTQ Việt Nam thành phố Hà Nội đã cử </w:t>
      </w:r>
      <w:r w:rsidR="003E7C69" w:rsidRPr="003E7C69">
        <w:rPr>
          <w:rFonts w:ascii="Times New Roman" w:hAnsi="Times New Roman"/>
          <w:spacing w:val="-2"/>
          <w:sz w:val="28"/>
          <w:szCs w:val="28"/>
        </w:rPr>
        <w:t xml:space="preserve">Ban Thường trực có 11 vị </w:t>
      </w:r>
      <w:r w:rsidR="00730414">
        <w:rPr>
          <w:rFonts w:ascii="Times New Roman" w:hAnsi="Times New Roman"/>
          <w:spacing w:val="-2"/>
          <w:sz w:val="28"/>
          <w:szCs w:val="28"/>
          <w:lang w:val="en-US"/>
        </w:rPr>
        <w:t>(</w:t>
      </w:r>
      <w:r w:rsidR="003E7C69" w:rsidRPr="003E7C69">
        <w:rPr>
          <w:rFonts w:ascii="Times New Roman" w:hAnsi="Times New Roman"/>
          <w:spacing w:val="-2"/>
          <w:sz w:val="28"/>
          <w:szCs w:val="28"/>
        </w:rPr>
        <w:t xml:space="preserve">gồm Chủ tịch, </w:t>
      </w:r>
      <w:r w:rsidR="003E7C69" w:rsidRPr="003E7C69">
        <w:rPr>
          <w:rFonts w:ascii="Times New Roman" w:hAnsi="Times New Roman"/>
          <w:spacing w:val="-2"/>
          <w:sz w:val="28"/>
          <w:szCs w:val="28"/>
          <w:lang w:val="en-US"/>
        </w:rPr>
        <w:t>4</w:t>
      </w:r>
      <w:r w:rsidR="003E7C69" w:rsidRPr="003E7C69">
        <w:rPr>
          <w:rFonts w:ascii="Times New Roman" w:hAnsi="Times New Roman"/>
          <w:spacing w:val="-2"/>
          <w:sz w:val="28"/>
          <w:szCs w:val="28"/>
        </w:rPr>
        <w:t xml:space="preserve"> Phó Chủ tịch, </w:t>
      </w:r>
      <w:r w:rsidR="003E7C69" w:rsidRPr="003E7C69">
        <w:rPr>
          <w:rFonts w:ascii="Times New Roman" w:hAnsi="Times New Roman"/>
          <w:spacing w:val="-2"/>
          <w:sz w:val="28"/>
          <w:szCs w:val="28"/>
          <w:lang w:val="en-US"/>
        </w:rPr>
        <w:t>6</w:t>
      </w:r>
      <w:r w:rsidR="003E7C69" w:rsidRPr="003E7C69">
        <w:rPr>
          <w:rFonts w:ascii="Times New Roman" w:hAnsi="Times New Roman"/>
          <w:spacing w:val="-2"/>
          <w:sz w:val="28"/>
          <w:szCs w:val="28"/>
        </w:rPr>
        <w:t xml:space="preserve"> Ủy viên Thường trực là Trưởng các Ban chuyên môn, Chánh Văn phòng</w:t>
      </w:r>
      <w:r w:rsidR="00730414">
        <w:rPr>
          <w:rFonts w:ascii="Times New Roman" w:hAnsi="Times New Roman"/>
          <w:spacing w:val="-2"/>
          <w:sz w:val="28"/>
          <w:szCs w:val="28"/>
          <w:lang w:val="en-US"/>
        </w:rPr>
        <w:t>)</w:t>
      </w:r>
      <w:r w:rsidR="003E7C69" w:rsidRPr="003E7C69">
        <w:rPr>
          <w:rFonts w:ascii="Times New Roman" w:hAnsi="Times New Roman"/>
          <w:spacing w:val="-2"/>
          <w:sz w:val="28"/>
          <w:szCs w:val="28"/>
        </w:rPr>
        <w:t xml:space="preserve">, </w:t>
      </w:r>
      <w:r w:rsidR="003E7C69" w:rsidRPr="003E7C69">
        <w:rPr>
          <w:rFonts w:ascii="Times New Roman" w:hAnsi="Times New Roman"/>
          <w:spacing w:val="-2"/>
          <w:sz w:val="28"/>
          <w:szCs w:val="28"/>
          <w:lang w:val="en-US"/>
        </w:rPr>
        <w:t>2</w:t>
      </w:r>
      <w:r w:rsidR="003E7C69" w:rsidRPr="003E7C69">
        <w:rPr>
          <w:rFonts w:ascii="Times New Roman" w:hAnsi="Times New Roman"/>
          <w:spacing w:val="-2"/>
          <w:sz w:val="28"/>
          <w:szCs w:val="28"/>
        </w:rPr>
        <w:t xml:space="preserve"> Phó Chủ tịch không chuyên trách</w:t>
      </w:r>
      <w:r w:rsidR="007B5C8C" w:rsidRPr="00CA284B">
        <w:rPr>
          <w:rFonts w:ascii="Times New Roman" w:hAnsi="Times New Roman"/>
          <w:sz w:val="28"/>
          <w:szCs w:val="28"/>
          <w:lang w:val="nl-NL"/>
        </w:rPr>
        <w:t xml:space="preserve">. </w:t>
      </w:r>
      <w:r w:rsidR="004475E0">
        <w:rPr>
          <w:rFonts w:ascii="Times New Roman" w:hAnsi="Times New Roman"/>
          <w:sz w:val="28"/>
          <w:szCs w:val="28"/>
          <w:lang w:val="nl-NL"/>
        </w:rPr>
        <w:t>Đến tháng 7/2025 đã</w:t>
      </w:r>
      <w:r w:rsidR="004475E0" w:rsidRPr="004475E0">
        <w:rPr>
          <w:rFonts w:ascii="Times New Roman" w:hAnsi="Times New Roman"/>
          <w:sz w:val="28"/>
          <w:szCs w:val="28"/>
          <w:lang w:val="en-US"/>
        </w:rPr>
        <w:t xml:space="preserve"> </w:t>
      </w:r>
      <w:r w:rsidR="004475E0" w:rsidRPr="00CA284B">
        <w:rPr>
          <w:rFonts w:ascii="Times New Roman" w:hAnsi="Times New Roman"/>
          <w:sz w:val="28"/>
          <w:szCs w:val="28"/>
          <w:lang w:val="en-US"/>
        </w:rPr>
        <w:t xml:space="preserve">có </w:t>
      </w:r>
      <w:r w:rsidR="004475E0" w:rsidRPr="00CA284B">
        <w:rPr>
          <w:rFonts w:ascii="Times New Roman" w:hAnsi="Times New Roman"/>
          <w:sz w:val="28"/>
          <w:szCs w:val="28"/>
        </w:rPr>
        <w:t>0</w:t>
      </w:r>
      <w:r w:rsidR="004475E0">
        <w:rPr>
          <w:rFonts w:ascii="Times New Roman" w:hAnsi="Times New Roman"/>
          <w:sz w:val="28"/>
          <w:szCs w:val="28"/>
          <w:lang w:val="en-US"/>
        </w:rPr>
        <w:t>2</w:t>
      </w:r>
      <w:r w:rsidR="004475E0" w:rsidRPr="00CA284B">
        <w:rPr>
          <w:rFonts w:ascii="Times New Roman" w:hAnsi="Times New Roman"/>
          <w:sz w:val="28"/>
          <w:szCs w:val="28"/>
        </w:rPr>
        <w:t xml:space="preserve"> lần thay đổi,</w:t>
      </w:r>
      <w:r w:rsidR="004475E0">
        <w:rPr>
          <w:rFonts w:ascii="Times New Roman" w:hAnsi="Times New Roman"/>
          <w:sz w:val="28"/>
          <w:szCs w:val="28"/>
        </w:rPr>
        <w:t xml:space="preserve"> bổ sung chức danh Phó Chủ tịch</w:t>
      </w:r>
      <w:r w:rsidR="004475E0">
        <w:rPr>
          <w:rFonts w:ascii="Times New Roman" w:hAnsi="Times New Roman"/>
          <w:sz w:val="28"/>
          <w:szCs w:val="28"/>
          <w:lang w:val="nl-NL"/>
        </w:rPr>
        <w:t>. Lần thứ nhất: T</w:t>
      </w:r>
      <w:r w:rsidR="008F1364">
        <w:rPr>
          <w:rFonts w:ascii="Times New Roman" w:hAnsi="Times New Roman"/>
          <w:sz w:val="28"/>
          <w:szCs w:val="28"/>
          <w:lang w:val="nl-NL"/>
        </w:rPr>
        <w:t>hực hiện sắp xếp</w:t>
      </w:r>
      <w:r w:rsidR="004475E0">
        <w:rPr>
          <w:rFonts w:ascii="Times New Roman" w:hAnsi="Times New Roman"/>
          <w:sz w:val="28"/>
          <w:szCs w:val="28"/>
          <w:lang w:val="nl-NL"/>
        </w:rPr>
        <w:t>, tinh gọn</w:t>
      </w:r>
      <w:r w:rsidR="008F1364">
        <w:rPr>
          <w:rFonts w:ascii="Times New Roman" w:hAnsi="Times New Roman"/>
          <w:sz w:val="28"/>
          <w:szCs w:val="28"/>
          <w:lang w:val="nl-NL"/>
        </w:rPr>
        <w:t xml:space="preserve"> tổ chức bộ máy</w:t>
      </w:r>
      <w:r w:rsidR="004475E0">
        <w:rPr>
          <w:rFonts w:ascii="Times New Roman" w:hAnsi="Times New Roman"/>
          <w:sz w:val="28"/>
          <w:szCs w:val="28"/>
          <w:lang w:val="nl-NL"/>
        </w:rPr>
        <w:t>, công bố Quyết định của Ban Thường trực Ủy ban TW MTTQ Việt Nam công nhận Ban Thường trực Ủy ban MTTQ Việt Nam thành phố Hà Nội nhiệm kỳ 2024 – 2029 gồm 7 đồng chí (Chủ tịch, 3 Phó Chủ tịch chuyên trách, 3 Phó Chủ tịch kiêm Trưởng các Tổ chức chính trị - xã hội</w:t>
      </w:r>
      <w:r w:rsidR="004475E0" w:rsidRPr="004475E0">
        <w:rPr>
          <w:rFonts w:ascii="Times New Roman" w:hAnsi="Times New Roman"/>
          <w:sz w:val="28"/>
          <w:szCs w:val="28"/>
          <w:lang w:val="en-US"/>
        </w:rPr>
        <w:t xml:space="preserve"> </w:t>
      </w:r>
      <w:r w:rsidR="004475E0">
        <w:rPr>
          <w:rFonts w:ascii="Times New Roman" w:hAnsi="Times New Roman"/>
          <w:sz w:val="28"/>
          <w:szCs w:val="28"/>
          <w:lang w:val="en-US"/>
        </w:rPr>
        <w:t>Nông dân, Phụ nữ, Cựu Chiến binh</w:t>
      </w:r>
      <w:r w:rsidR="004475E0">
        <w:rPr>
          <w:rFonts w:ascii="Times New Roman" w:hAnsi="Times New Roman"/>
          <w:sz w:val="28"/>
          <w:szCs w:val="28"/>
          <w:lang w:val="nl-NL"/>
        </w:rPr>
        <w:t xml:space="preserve">); </w:t>
      </w:r>
      <w:r w:rsidR="00B117CF">
        <w:rPr>
          <w:rFonts w:ascii="Times New Roman" w:hAnsi="Times New Roman"/>
          <w:sz w:val="28"/>
          <w:szCs w:val="28"/>
        </w:rPr>
        <w:t xml:space="preserve">lần </w:t>
      </w:r>
      <w:r w:rsidR="004475E0">
        <w:rPr>
          <w:rFonts w:ascii="Times New Roman" w:hAnsi="Times New Roman"/>
          <w:sz w:val="28"/>
          <w:szCs w:val="28"/>
          <w:lang w:val="en-US"/>
        </w:rPr>
        <w:t xml:space="preserve">thứ 2 </w:t>
      </w:r>
      <w:r w:rsidR="00B117CF">
        <w:rPr>
          <w:rFonts w:ascii="Times New Roman" w:hAnsi="Times New Roman"/>
          <w:sz w:val="28"/>
          <w:szCs w:val="28"/>
          <w:lang w:val="en-US"/>
        </w:rPr>
        <w:t xml:space="preserve">hiệp thương cử bổ sung thay thế </w:t>
      </w:r>
      <w:r w:rsidR="004475E0">
        <w:rPr>
          <w:rFonts w:ascii="Times New Roman" w:hAnsi="Times New Roman"/>
          <w:sz w:val="28"/>
          <w:szCs w:val="28"/>
          <w:lang w:val="en-US"/>
        </w:rPr>
        <w:t xml:space="preserve">chức danh </w:t>
      </w:r>
      <w:r w:rsidR="00B117CF">
        <w:rPr>
          <w:rFonts w:ascii="Times New Roman" w:hAnsi="Times New Roman"/>
          <w:sz w:val="28"/>
          <w:szCs w:val="28"/>
          <w:lang w:val="en-US"/>
        </w:rPr>
        <w:t>Phó Chủ tịch Thường trực</w:t>
      </w:r>
      <w:r w:rsidR="004475E0">
        <w:rPr>
          <w:rFonts w:ascii="Times New Roman" w:hAnsi="Times New Roman"/>
          <w:sz w:val="28"/>
          <w:szCs w:val="28"/>
          <w:lang w:val="en-US"/>
        </w:rPr>
        <w:t xml:space="preserve"> và hiệp thương</w:t>
      </w:r>
      <w:r w:rsidR="00B117CF">
        <w:rPr>
          <w:rFonts w:ascii="Times New Roman" w:hAnsi="Times New Roman"/>
          <w:sz w:val="28"/>
          <w:szCs w:val="28"/>
          <w:lang w:val="en-US"/>
        </w:rPr>
        <w:t xml:space="preserve"> cử </w:t>
      </w:r>
      <w:r w:rsidR="00717299">
        <w:rPr>
          <w:rFonts w:ascii="Times New Roman" w:hAnsi="Times New Roman"/>
          <w:sz w:val="28"/>
          <w:szCs w:val="28"/>
          <w:lang w:val="en-US"/>
        </w:rPr>
        <w:t>Phó Chủ tịch kiêm Bí thư Đoàn TNCS Hồ Chí Minh thành phố Hà Nội)</w:t>
      </w:r>
      <w:r w:rsidR="007B5C8C" w:rsidRPr="00CA284B">
        <w:rPr>
          <w:rFonts w:ascii="Times New Roman" w:hAnsi="Times New Roman"/>
          <w:sz w:val="28"/>
          <w:szCs w:val="28"/>
        </w:rPr>
        <w:t>.</w:t>
      </w:r>
      <w:r w:rsidR="004475E0">
        <w:rPr>
          <w:rFonts w:ascii="Times New Roman" w:hAnsi="Times New Roman"/>
          <w:sz w:val="28"/>
          <w:szCs w:val="28"/>
          <w:lang w:val="en-US"/>
        </w:rPr>
        <w:t xml:space="preserve"> Đến tháng 10/2025, 02 Phó Chủ tịch nghỉ hưu, h</w:t>
      </w:r>
      <w:r w:rsidR="007B5C8C" w:rsidRPr="00CA284B">
        <w:rPr>
          <w:rFonts w:ascii="Times New Roman" w:hAnsi="Times New Roman"/>
          <w:sz w:val="28"/>
          <w:szCs w:val="28"/>
        </w:rPr>
        <w:t xml:space="preserve">iện nay Ban </w:t>
      </w:r>
      <w:r w:rsidRPr="00CA284B">
        <w:rPr>
          <w:rFonts w:ascii="Times New Roman" w:hAnsi="Times New Roman"/>
          <w:sz w:val="28"/>
          <w:szCs w:val="28"/>
        </w:rPr>
        <w:t xml:space="preserve">Thường trực MTTQ Thành phố có </w:t>
      </w:r>
      <w:r w:rsidR="00717299">
        <w:rPr>
          <w:rFonts w:ascii="Times New Roman" w:hAnsi="Times New Roman"/>
          <w:sz w:val="28"/>
          <w:szCs w:val="28"/>
          <w:lang w:val="en-US"/>
        </w:rPr>
        <w:t>7</w:t>
      </w:r>
      <w:r w:rsidR="00D54E11" w:rsidRPr="00CA284B">
        <w:rPr>
          <w:rFonts w:ascii="Times New Roman" w:hAnsi="Times New Roman"/>
          <w:sz w:val="28"/>
          <w:szCs w:val="28"/>
          <w:lang w:val="en-US"/>
        </w:rPr>
        <w:t xml:space="preserve"> </w:t>
      </w:r>
      <w:r w:rsidR="007B5C8C" w:rsidRPr="00CA284B">
        <w:rPr>
          <w:rFonts w:ascii="Times New Roman" w:hAnsi="Times New Roman"/>
          <w:sz w:val="28"/>
          <w:szCs w:val="28"/>
        </w:rPr>
        <w:t>vị</w:t>
      </w:r>
      <w:r w:rsidR="00717299">
        <w:rPr>
          <w:rFonts w:ascii="Times New Roman" w:hAnsi="Times New Roman"/>
          <w:sz w:val="28"/>
          <w:szCs w:val="28"/>
          <w:lang w:val="en-US"/>
        </w:rPr>
        <w:t xml:space="preserve"> (gồm Chủ tịch, 02 Phó Chủ tịch chuyên trách, 04</w:t>
      </w:r>
      <w:r w:rsidR="00717299" w:rsidRPr="00717299">
        <w:rPr>
          <w:rFonts w:ascii="Times New Roman" w:hAnsi="Times New Roman"/>
          <w:sz w:val="28"/>
          <w:szCs w:val="28"/>
          <w:lang w:val="en-US"/>
        </w:rPr>
        <w:t xml:space="preserve"> </w:t>
      </w:r>
      <w:r w:rsidR="00717299">
        <w:rPr>
          <w:rFonts w:ascii="Times New Roman" w:hAnsi="Times New Roman"/>
          <w:sz w:val="28"/>
          <w:szCs w:val="28"/>
          <w:lang w:val="en-US"/>
        </w:rPr>
        <w:t>Phó Chủ tịch kiêm Trưởng các đoàn thể chính trị - xã hội)</w:t>
      </w:r>
      <w:r w:rsidR="007B5C8C" w:rsidRPr="00CA284B">
        <w:rPr>
          <w:rFonts w:ascii="Times New Roman" w:hAnsi="Times New Roman"/>
          <w:sz w:val="28"/>
          <w:szCs w:val="28"/>
        </w:rPr>
        <w:t>.</w:t>
      </w:r>
    </w:p>
    <w:p w14:paraId="129B4C12" w14:textId="77777777" w:rsidR="007B5C8C" w:rsidRPr="00795CBE" w:rsidRDefault="0087033B" w:rsidP="00873271">
      <w:pPr>
        <w:spacing w:after="0" w:line="288" w:lineRule="auto"/>
        <w:ind w:firstLine="567"/>
        <w:jc w:val="both"/>
        <w:rPr>
          <w:rFonts w:ascii="Times New Roman" w:hAnsi="Times New Roman"/>
          <w:sz w:val="28"/>
          <w:szCs w:val="28"/>
        </w:rPr>
      </w:pPr>
      <w:r>
        <w:rPr>
          <w:rFonts w:ascii="Times New Roman" w:hAnsi="Times New Roman"/>
          <w:sz w:val="28"/>
          <w:szCs w:val="28"/>
          <w:lang w:val="nl-NL"/>
        </w:rPr>
        <w:t>Ngay sau đại hội nhiệm kỳ 2024</w:t>
      </w:r>
      <w:r w:rsidR="00795CBE">
        <w:rPr>
          <w:rFonts w:ascii="Times New Roman" w:hAnsi="Times New Roman"/>
          <w:sz w:val="28"/>
          <w:szCs w:val="28"/>
          <w:lang w:val="nl-NL"/>
        </w:rPr>
        <w:t xml:space="preserve"> </w:t>
      </w:r>
      <w:r>
        <w:rPr>
          <w:rFonts w:ascii="Times New Roman" w:hAnsi="Times New Roman"/>
          <w:sz w:val="28"/>
          <w:szCs w:val="28"/>
          <w:lang w:val="nl-NL"/>
        </w:rPr>
        <w:t>-</w:t>
      </w:r>
      <w:r w:rsidR="00795CBE">
        <w:rPr>
          <w:rFonts w:ascii="Times New Roman" w:hAnsi="Times New Roman"/>
          <w:sz w:val="28"/>
          <w:szCs w:val="28"/>
          <w:lang w:val="nl-NL"/>
        </w:rPr>
        <w:t xml:space="preserve"> </w:t>
      </w:r>
      <w:r>
        <w:rPr>
          <w:rFonts w:ascii="Times New Roman" w:hAnsi="Times New Roman"/>
          <w:sz w:val="28"/>
          <w:szCs w:val="28"/>
          <w:lang w:val="nl-NL"/>
        </w:rPr>
        <w:t xml:space="preserve">2029, </w:t>
      </w:r>
      <w:r w:rsidR="007B5C8C" w:rsidRPr="00CA284B">
        <w:rPr>
          <w:rFonts w:ascii="Times New Roman" w:hAnsi="Times New Roman"/>
          <w:sz w:val="28"/>
          <w:szCs w:val="28"/>
          <w:lang w:val="nl-NL"/>
        </w:rPr>
        <w:t xml:space="preserve">Ban Thường trực </w:t>
      </w:r>
      <w:r w:rsidRPr="00CA284B">
        <w:rPr>
          <w:rFonts w:ascii="Times New Roman" w:hAnsi="Times New Roman"/>
          <w:sz w:val="28"/>
          <w:szCs w:val="28"/>
          <w:lang w:val="nl-NL"/>
        </w:rPr>
        <w:t>đã xây dựng các chương trình hoạt động của nhiệm kỳ, xác định nhiệm vụ từng năm, quy định về chế độ hội họp, giao ban định kỳ. Mỗi thành viên trong Ban Thường trực căn cứ vào nhiệm vụ được phân công, chủ động nắm bắt tình hình, theo hướng dẫn của Ủy ban Trung ương MTTQ Việt Nam, xây dựng kế hoạch, chương trình cụ thể nhằm đẩy mạnh các phong trào thi đua yêu nước, các cuộc vận động, các chương trình phối hợp đảm bảo đúng nguyên tắc và quy định của Điều lệ MTTQ Việt Nam.</w:t>
      </w:r>
      <w:r>
        <w:rPr>
          <w:rFonts w:ascii="Times New Roman" w:hAnsi="Times New Roman"/>
          <w:sz w:val="28"/>
          <w:szCs w:val="28"/>
          <w:lang w:val="nl-NL"/>
        </w:rPr>
        <w:t xml:space="preserve"> Thực hiện hợp nhất, sắp xếp tổ chức, tinh gọn bộ máy, sau khi sáp nhập các cơ quan giúp việc của MTTQ, các tổ chức chính trị - xã hội</w:t>
      </w:r>
      <w:r>
        <w:rPr>
          <w:rFonts w:ascii="Times New Roman" w:hAnsi="Times New Roman"/>
          <w:color w:val="FF0000"/>
          <w:sz w:val="28"/>
          <w:szCs w:val="28"/>
          <w:lang w:val="en-US"/>
        </w:rPr>
        <w:t xml:space="preserve"> </w:t>
      </w:r>
      <w:r w:rsidRPr="00CA284B">
        <w:rPr>
          <w:rFonts w:ascii="Times New Roman" w:hAnsi="Times New Roman"/>
          <w:sz w:val="28"/>
          <w:szCs w:val="28"/>
          <w:lang w:val="nl-NL"/>
        </w:rPr>
        <w:t xml:space="preserve">Ban Thường trực </w:t>
      </w:r>
      <w:r w:rsidR="007B5C8C" w:rsidRPr="00CA284B">
        <w:rPr>
          <w:rFonts w:ascii="Times New Roman" w:hAnsi="Times New Roman"/>
          <w:sz w:val="28"/>
          <w:szCs w:val="28"/>
          <w:lang w:val="nl-NL"/>
        </w:rPr>
        <w:t xml:space="preserve">xây </w:t>
      </w:r>
      <w:r>
        <w:rPr>
          <w:rFonts w:ascii="Times New Roman" w:hAnsi="Times New Roman"/>
          <w:sz w:val="28"/>
          <w:szCs w:val="28"/>
          <w:lang w:val="nl-NL"/>
        </w:rPr>
        <w:t xml:space="preserve">đã </w:t>
      </w:r>
      <w:r w:rsidR="007B5C8C" w:rsidRPr="00CA284B">
        <w:rPr>
          <w:rFonts w:ascii="Times New Roman" w:hAnsi="Times New Roman"/>
          <w:sz w:val="28"/>
          <w:szCs w:val="28"/>
          <w:lang w:val="nl-NL"/>
        </w:rPr>
        <w:t xml:space="preserve">dựng quy chế hoạt động, phân công nhiệm vụ, trách nhiệm cụ thể đối với từng </w:t>
      </w:r>
      <w:r w:rsidR="009827DD">
        <w:rPr>
          <w:rFonts w:ascii="Times New Roman" w:hAnsi="Times New Roman"/>
          <w:sz w:val="28"/>
          <w:szCs w:val="28"/>
          <w:lang w:val="nl-NL"/>
        </w:rPr>
        <w:t>thành viên</w:t>
      </w:r>
      <w:r w:rsidR="007B5C8C" w:rsidRPr="00CA284B">
        <w:rPr>
          <w:rFonts w:ascii="Times New Roman" w:hAnsi="Times New Roman"/>
          <w:sz w:val="28"/>
          <w:szCs w:val="28"/>
          <w:lang w:val="nl-NL"/>
        </w:rPr>
        <w:t xml:space="preserve">. </w:t>
      </w:r>
      <w:r w:rsidR="007B5C8C" w:rsidRPr="00CA284B">
        <w:rPr>
          <w:rFonts w:ascii="Times New Roman" w:hAnsi="Times New Roman"/>
          <w:sz w:val="28"/>
          <w:szCs w:val="28"/>
        </w:rPr>
        <w:t xml:space="preserve">Chủ tịch là người lãnh đạo mọi hoạt động của Ủy ban MTTQ </w:t>
      </w:r>
      <w:r w:rsidR="00E263E1" w:rsidRPr="00CA284B">
        <w:rPr>
          <w:rFonts w:ascii="Times New Roman" w:hAnsi="Times New Roman"/>
          <w:sz w:val="28"/>
          <w:szCs w:val="28"/>
          <w:lang w:val="en-US"/>
        </w:rPr>
        <w:t xml:space="preserve">Việt Nam </w:t>
      </w:r>
      <w:r w:rsidR="007B5C8C" w:rsidRPr="00CA284B">
        <w:rPr>
          <w:rFonts w:ascii="Times New Roman" w:hAnsi="Times New Roman"/>
          <w:sz w:val="28"/>
          <w:szCs w:val="28"/>
        </w:rPr>
        <w:t>Thành phố</w:t>
      </w:r>
      <w:r w:rsidR="007B5C8C" w:rsidRPr="00795CBE">
        <w:rPr>
          <w:rFonts w:ascii="Times New Roman" w:hAnsi="Times New Roman"/>
          <w:sz w:val="28"/>
          <w:szCs w:val="28"/>
        </w:rPr>
        <w:t xml:space="preserve">, </w:t>
      </w:r>
      <w:r w:rsidR="00795CBE">
        <w:rPr>
          <w:rFonts w:ascii="Times New Roman" w:hAnsi="Times New Roman"/>
          <w:sz w:val="28"/>
          <w:szCs w:val="28"/>
          <w:lang w:val="en-US"/>
        </w:rPr>
        <w:t>c</w:t>
      </w:r>
      <w:r w:rsidR="00062B90" w:rsidRPr="00795CBE">
        <w:rPr>
          <w:rFonts w:ascii="Times New Roman" w:hAnsi="Times New Roman"/>
          <w:sz w:val="28"/>
          <w:szCs w:val="28"/>
          <w:lang w:val="en-US"/>
        </w:rPr>
        <w:t>ác</w:t>
      </w:r>
      <w:r w:rsidR="007B5C8C" w:rsidRPr="00795CBE">
        <w:rPr>
          <w:rFonts w:ascii="Times New Roman" w:hAnsi="Times New Roman"/>
          <w:sz w:val="28"/>
          <w:szCs w:val="28"/>
        </w:rPr>
        <w:t xml:space="preserve"> Phó Chủ tịch</w:t>
      </w:r>
      <w:r w:rsidR="00E06F7E" w:rsidRPr="00795CBE">
        <w:rPr>
          <w:rFonts w:ascii="Times New Roman" w:hAnsi="Times New Roman"/>
          <w:sz w:val="28"/>
          <w:szCs w:val="28"/>
          <w:lang w:val="en-US"/>
        </w:rPr>
        <w:t xml:space="preserve"> </w:t>
      </w:r>
      <w:r w:rsidR="007B5C8C" w:rsidRPr="00795CBE">
        <w:rPr>
          <w:rFonts w:ascii="Times New Roman" w:hAnsi="Times New Roman"/>
          <w:sz w:val="28"/>
          <w:szCs w:val="28"/>
        </w:rPr>
        <w:t xml:space="preserve">phụ trách </w:t>
      </w:r>
      <w:r w:rsidR="00062B90" w:rsidRPr="00795CBE">
        <w:rPr>
          <w:rFonts w:ascii="Times New Roman" w:hAnsi="Times New Roman"/>
          <w:sz w:val="28"/>
          <w:szCs w:val="28"/>
          <w:lang w:val="en-US"/>
        </w:rPr>
        <w:t xml:space="preserve">các lĩnh vực </w:t>
      </w:r>
      <w:r w:rsidR="007B5C8C" w:rsidRPr="00795CBE">
        <w:rPr>
          <w:rFonts w:ascii="Times New Roman" w:hAnsi="Times New Roman"/>
          <w:sz w:val="28"/>
          <w:szCs w:val="28"/>
        </w:rPr>
        <w:t xml:space="preserve">công tác </w:t>
      </w:r>
      <w:r w:rsidR="00062B90" w:rsidRPr="00795CBE">
        <w:rPr>
          <w:rFonts w:ascii="Times New Roman" w:hAnsi="Times New Roman"/>
          <w:sz w:val="28"/>
          <w:szCs w:val="28"/>
          <w:lang w:val="en-US"/>
        </w:rPr>
        <w:t>Văn phòng; T</w:t>
      </w:r>
      <w:r w:rsidR="009827DD" w:rsidRPr="00795CBE">
        <w:rPr>
          <w:rFonts w:ascii="Times New Roman" w:hAnsi="Times New Roman"/>
          <w:sz w:val="28"/>
          <w:szCs w:val="28"/>
        </w:rPr>
        <w:t xml:space="preserve">ổ chức, </w:t>
      </w:r>
      <w:r w:rsidR="00062B90" w:rsidRPr="00795CBE">
        <w:rPr>
          <w:rFonts w:ascii="Times New Roman" w:hAnsi="Times New Roman"/>
          <w:sz w:val="28"/>
          <w:szCs w:val="28"/>
          <w:lang w:val="en-US"/>
        </w:rPr>
        <w:t xml:space="preserve">kiểm tra; </w:t>
      </w:r>
      <w:r w:rsidR="007B5C8C" w:rsidRPr="00795CBE">
        <w:rPr>
          <w:rFonts w:ascii="Times New Roman" w:hAnsi="Times New Roman"/>
          <w:sz w:val="28"/>
          <w:szCs w:val="28"/>
        </w:rPr>
        <w:t>Dân chủ</w:t>
      </w:r>
      <w:r w:rsidR="009827DD" w:rsidRPr="00795CBE">
        <w:rPr>
          <w:rFonts w:ascii="Times New Roman" w:hAnsi="Times New Roman"/>
          <w:sz w:val="28"/>
          <w:szCs w:val="28"/>
          <w:lang w:val="en-US"/>
        </w:rPr>
        <w:t>, giám sát và PBXH</w:t>
      </w:r>
      <w:r w:rsidR="00062B90" w:rsidRPr="00795CBE">
        <w:rPr>
          <w:rFonts w:ascii="Times New Roman" w:hAnsi="Times New Roman"/>
          <w:sz w:val="28"/>
          <w:szCs w:val="28"/>
        </w:rPr>
        <w:t xml:space="preserve">; </w:t>
      </w:r>
      <w:r w:rsidR="00062B90" w:rsidRPr="00795CBE">
        <w:rPr>
          <w:rFonts w:ascii="Times New Roman" w:hAnsi="Times New Roman"/>
          <w:sz w:val="28"/>
          <w:szCs w:val="28"/>
          <w:lang w:val="en-US"/>
        </w:rPr>
        <w:t>Tuyên giáo và vận động xã hội; Công tác dân tộc, tôn giáo và hội quần chúng; Công tác công đoàn; Công tác nông dân; Công tác phụ nữ; Công tác cựu chiến binh; Công tác đoàn và thanh thiếu nhi</w:t>
      </w:r>
      <w:r w:rsidR="007B5C8C" w:rsidRPr="00795CBE">
        <w:rPr>
          <w:rFonts w:ascii="Times New Roman" w:hAnsi="Times New Roman"/>
          <w:sz w:val="28"/>
          <w:szCs w:val="28"/>
        </w:rPr>
        <w:t>.</w:t>
      </w:r>
      <w:r w:rsidRPr="00795CBE">
        <w:rPr>
          <w:rFonts w:ascii="Times New Roman" w:hAnsi="Times New Roman"/>
          <w:sz w:val="28"/>
          <w:szCs w:val="28"/>
          <w:lang w:val="en-US"/>
        </w:rPr>
        <w:t xml:space="preserve"> </w:t>
      </w:r>
    </w:p>
    <w:p w14:paraId="6AC2005D" w14:textId="77777777" w:rsidR="007B5C8C" w:rsidRPr="00CA284B" w:rsidRDefault="007B5C8C" w:rsidP="00873271">
      <w:pPr>
        <w:spacing w:after="0" w:line="288" w:lineRule="auto"/>
        <w:ind w:firstLine="720"/>
        <w:jc w:val="both"/>
        <w:rPr>
          <w:rFonts w:ascii="Times New Roman" w:hAnsi="Times New Roman"/>
          <w:sz w:val="28"/>
          <w:szCs w:val="28"/>
        </w:rPr>
      </w:pPr>
      <w:r w:rsidRPr="00CA284B">
        <w:rPr>
          <w:rFonts w:ascii="Times New Roman" w:hAnsi="Times New Roman"/>
          <w:sz w:val="28"/>
          <w:szCs w:val="28"/>
        </w:rPr>
        <w:t xml:space="preserve">Ban Thường trực Uỷ ban MTTQ </w:t>
      </w:r>
      <w:r w:rsidR="00BA6E33" w:rsidRPr="00CA284B">
        <w:rPr>
          <w:rFonts w:ascii="Times New Roman" w:hAnsi="Times New Roman"/>
          <w:sz w:val="28"/>
          <w:szCs w:val="28"/>
          <w:lang w:val="en-US"/>
        </w:rPr>
        <w:t xml:space="preserve">Việt Nam </w:t>
      </w:r>
      <w:r w:rsidRPr="00CA284B">
        <w:rPr>
          <w:rFonts w:ascii="Times New Roman" w:hAnsi="Times New Roman"/>
          <w:sz w:val="28"/>
          <w:szCs w:val="28"/>
        </w:rPr>
        <w:t>Thành phố luôn bám sát sự chỉ đạo của Thành ủy, hướng dẫn của Uỷ ban T</w:t>
      </w:r>
      <w:r w:rsidR="00C52EED" w:rsidRPr="00CA284B">
        <w:rPr>
          <w:rFonts w:ascii="Times New Roman" w:hAnsi="Times New Roman"/>
          <w:sz w:val="28"/>
          <w:szCs w:val="28"/>
          <w:lang w:val="en-US"/>
        </w:rPr>
        <w:t>rung ương</w:t>
      </w:r>
      <w:r w:rsidRPr="00CA284B">
        <w:rPr>
          <w:rFonts w:ascii="Times New Roman" w:hAnsi="Times New Roman"/>
          <w:sz w:val="28"/>
          <w:szCs w:val="28"/>
        </w:rPr>
        <w:t xml:space="preserve"> MTTQ Việt Nam, phát huy sức mạnh trí tuệ tập thể, đoàn kết, sáng tạo trong chỉ đạo các hoạt động của MTTQ </w:t>
      </w:r>
      <w:r w:rsidR="00C52EED" w:rsidRPr="00CA284B">
        <w:rPr>
          <w:rFonts w:ascii="Times New Roman" w:hAnsi="Times New Roman"/>
          <w:sz w:val="28"/>
          <w:szCs w:val="28"/>
          <w:lang w:val="en-US"/>
        </w:rPr>
        <w:t xml:space="preserve">Việt Nam </w:t>
      </w:r>
      <w:r w:rsidRPr="00CA284B">
        <w:rPr>
          <w:rFonts w:ascii="Times New Roman" w:hAnsi="Times New Roman"/>
          <w:sz w:val="28"/>
          <w:szCs w:val="28"/>
        </w:rPr>
        <w:t xml:space="preserve">Thành phố, quan tâm xây dựng các chuyên đề, đề tài, kiện toàn tổ chức, nâng cao chất lượng hoạt động của MTTQ </w:t>
      </w:r>
      <w:r w:rsidR="00C52EED" w:rsidRPr="00CA284B">
        <w:rPr>
          <w:rFonts w:ascii="Times New Roman" w:hAnsi="Times New Roman"/>
          <w:sz w:val="28"/>
          <w:szCs w:val="28"/>
          <w:lang w:val="en-US"/>
        </w:rPr>
        <w:t>Việt Nam</w:t>
      </w:r>
      <w:r w:rsidR="0087033B">
        <w:rPr>
          <w:rFonts w:ascii="Times New Roman" w:hAnsi="Times New Roman"/>
          <w:sz w:val="28"/>
          <w:szCs w:val="28"/>
          <w:lang w:val="en-US"/>
        </w:rPr>
        <w:t>, các tổ chức chính trị - xã hội c</w:t>
      </w:r>
      <w:r w:rsidRPr="00CA284B">
        <w:rPr>
          <w:rFonts w:ascii="Times New Roman" w:hAnsi="Times New Roman"/>
          <w:sz w:val="28"/>
          <w:szCs w:val="28"/>
        </w:rPr>
        <w:t>ác cấp</w:t>
      </w:r>
      <w:r w:rsidR="0037766E" w:rsidRPr="00CA284B">
        <w:rPr>
          <w:rFonts w:ascii="Times New Roman" w:hAnsi="Times New Roman"/>
          <w:sz w:val="28"/>
          <w:szCs w:val="28"/>
          <w:lang w:val="en-US"/>
        </w:rPr>
        <w:t xml:space="preserve">, phát huy hiệu quả vai trò của nhân sỹ, trí thức, chuyên </w:t>
      </w:r>
      <w:r w:rsidR="0037766E" w:rsidRPr="004D0332">
        <w:rPr>
          <w:rFonts w:ascii="Times New Roman" w:hAnsi="Times New Roman"/>
          <w:spacing w:val="6"/>
          <w:sz w:val="28"/>
          <w:szCs w:val="28"/>
          <w:lang w:val="en-US"/>
        </w:rPr>
        <w:t xml:space="preserve">gia, nhà khoa học, cá nhân tiêu biểu </w:t>
      </w:r>
      <w:r w:rsidR="00702028" w:rsidRPr="004D0332">
        <w:rPr>
          <w:rFonts w:ascii="Times New Roman" w:hAnsi="Times New Roman"/>
          <w:spacing w:val="6"/>
          <w:sz w:val="28"/>
          <w:szCs w:val="28"/>
          <w:lang w:val="en-US"/>
        </w:rPr>
        <w:t>trong</w:t>
      </w:r>
      <w:r w:rsidR="0037766E" w:rsidRPr="004D0332">
        <w:rPr>
          <w:rFonts w:ascii="Times New Roman" w:hAnsi="Times New Roman"/>
          <w:spacing w:val="6"/>
          <w:sz w:val="28"/>
          <w:szCs w:val="28"/>
          <w:lang w:val="en-US"/>
        </w:rPr>
        <w:t xml:space="preserve"> các hội đồng tư vấn của Mặt trận,</w:t>
      </w:r>
      <w:r w:rsidRPr="004D0332">
        <w:rPr>
          <w:rFonts w:ascii="Times New Roman" w:hAnsi="Times New Roman"/>
          <w:spacing w:val="6"/>
          <w:sz w:val="28"/>
          <w:szCs w:val="28"/>
        </w:rPr>
        <w:t xml:space="preserve"> </w:t>
      </w:r>
      <w:r w:rsidRPr="004D0332">
        <w:rPr>
          <w:rFonts w:ascii="Times New Roman" w:hAnsi="Times New Roman"/>
          <w:spacing w:val="6"/>
          <w:sz w:val="28"/>
          <w:szCs w:val="28"/>
        </w:rPr>
        <w:lastRenderedPageBreak/>
        <w:t>chủ động</w:t>
      </w:r>
      <w:r w:rsidRPr="00CA284B">
        <w:rPr>
          <w:rFonts w:ascii="Times New Roman" w:hAnsi="Times New Roman"/>
          <w:sz w:val="28"/>
          <w:szCs w:val="28"/>
        </w:rPr>
        <w:t xml:space="preserve"> đề xuất và tổ chức</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thực</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hiện</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các</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phong</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trào</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thi</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đua</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yêu</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nước, các</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cuộc</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vận</w:t>
      </w:r>
      <w:r w:rsidR="00FA69FE" w:rsidRPr="00CA284B">
        <w:rPr>
          <w:rFonts w:ascii="Times New Roman" w:hAnsi="Times New Roman"/>
          <w:sz w:val="28"/>
          <w:szCs w:val="28"/>
          <w:lang w:val="en-US"/>
        </w:rPr>
        <w:t xml:space="preserve"> </w:t>
      </w:r>
      <w:r w:rsidR="00702028" w:rsidRPr="00CA284B">
        <w:rPr>
          <w:rFonts w:ascii="Times New Roman" w:hAnsi="Times New Roman"/>
          <w:sz w:val="28"/>
          <w:szCs w:val="28"/>
          <w:lang w:val="en-US"/>
        </w:rPr>
        <w:t>động,</w:t>
      </w:r>
      <w:r w:rsidR="00C52EED" w:rsidRPr="00CA284B">
        <w:rPr>
          <w:rFonts w:ascii="Times New Roman" w:hAnsi="Times New Roman"/>
          <w:sz w:val="28"/>
          <w:szCs w:val="28"/>
          <w:lang w:val="en-US"/>
        </w:rPr>
        <w:t xml:space="preserve"> thực</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hiện</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có</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chất</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lượng</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các</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cuộc</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giám</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sát</w:t>
      </w:r>
      <w:r w:rsidR="00FA69FE" w:rsidRPr="00CA284B">
        <w:rPr>
          <w:rFonts w:ascii="Times New Roman" w:hAnsi="Times New Roman"/>
          <w:sz w:val="28"/>
          <w:szCs w:val="28"/>
          <w:lang w:val="en-US"/>
        </w:rPr>
        <w:t xml:space="preserve"> </w:t>
      </w:r>
      <w:r w:rsidR="00C52EED" w:rsidRPr="00CA284B">
        <w:rPr>
          <w:rFonts w:ascii="Times New Roman" w:hAnsi="Times New Roman"/>
          <w:sz w:val="28"/>
          <w:szCs w:val="28"/>
          <w:lang w:val="en-US"/>
        </w:rPr>
        <w:t>và</w:t>
      </w:r>
      <w:r w:rsidR="00FA69FE" w:rsidRPr="00CA284B">
        <w:rPr>
          <w:rFonts w:ascii="Times New Roman" w:hAnsi="Times New Roman"/>
          <w:sz w:val="28"/>
          <w:szCs w:val="28"/>
          <w:lang w:val="en-US"/>
        </w:rPr>
        <w:t xml:space="preserve"> </w:t>
      </w:r>
      <w:r w:rsidRPr="00CA284B">
        <w:rPr>
          <w:rFonts w:ascii="Times New Roman" w:hAnsi="Times New Roman"/>
          <w:sz w:val="28"/>
          <w:szCs w:val="28"/>
        </w:rPr>
        <w:t>phản biện xã hội.</w:t>
      </w:r>
    </w:p>
    <w:p w14:paraId="2F94E7F9" w14:textId="77777777" w:rsidR="007B5C8C" w:rsidRPr="00CA284B" w:rsidRDefault="007B5C8C" w:rsidP="00873271">
      <w:pPr>
        <w:spacing w:after="0" w:line="288" w:lineRule="auto"/>
        <w:ind w:firstLine="720"/>
        <w:jc w:val="both"/>
        <w:rPr>
          <w:rFonts w:ascii="Times New Roman" w:hAnsi="Times New Roman"/>
          <w:spacing w:val="-2"/>
          <w:sz w:val="28"/>
          <w:szCs w:val="28"/>
          <w:lang w:val="nl-NL"/>
        </w:rPr>
      </w:pPr>
      <w:r w:rsidRPr="00CA284B">
        <w:rPr>
          <w:rFonts w:ascii="Times New Roman" w:hAnsi="Times New Roman"/>
          <w:sz w:val="28"/>
          <w:szCs w:val="28"/>
          <w:lang w:val="nl-NL"/>
        </w:rPr>
        <w:t xml:space="preserve">Trong quá trình triển khai thực hiện nhiệm vụ, Ban Thường trực luôn giữ vững nguyên tắc tập trung dân chủ, tinh thần Đại đoàn kết; tuân thủ tính kế hoạch, hướng về cơ sở, quan tâm xây dựng và phát huy vai trò của MTTQ </w:t>
      </w:r>
      <w:r w:rsidR="00C52EED" w:rsidRPr="00CA284B">
        <w:rPr>
          <w:rFonts w:ascii="Times New Roman" w:hAnsi="Times New Roman"/>
          <w:sz w:val="28"/>
          <w:szCs w:val="28"/>
          <w:lang w:val="nl-NL"/>
        </w:rPr>
        <w:t xml:space="preserve">Việt Nam </w:t>
      </w:r>
      <w:r w:rsidRPr="00CA284B">
        <w:rPr>
          <w:rFonts w:ascii="Times New Roman" w:hAnsi="Times New Roman"/>
          <w:sz w:val="28"/>
          <w:szCs w:val="28"/>
          <w:lang w:val="nl-NL"/>
        </w:rPr>
        <w:t xml:space="preserve">các xã, phường nhất là nâng cao chất lượng hoạt động của </w:t>
      </w:r>
      <w:r w:rsidR="000B0F33" w:rsidRPr="00CA284B">
        <w:rPr>
          <w:rFonts w:ascii="Times New Roman" w:hAnsi="Times New Roman"/>
          <w:sz w:val="28"/>
          <w:szCs w:val="28"/>
          <w:lang w:val="nl-NL"/>
        </w:rPr>
        <w:t>B</w:t>
      </w:r>
      <w:r w:rsidRPr="00CA284B">
        <w:rPr>
          <w:rFonts w:ascii="Times New Roman" w:hAnsi="Times New Roman"/>
          <w:sz w:val="28"/>
          <w:szCs w:val="28"/>
          <w:lang w:val="nl-NL"/>
        </w:rPr>
        <w:t xml:space="preserve">an công tác Mặt trận ở khu dân cư; phối hợp chặt chẽ với chính quyền, các tổ chức thành viên trong tổ chức thực hiện các nhiệm vụ chính trị của </w:t>
      </w:r>
      <w:r w:rsidR="00C52EED" w:rsidRPr="00CA284B">
        <w:rPr>
          <w:rFonts w:ascii="Times New Roman" w:hAnsi="Times New Roman"/>
          <w:sz w:val="28"/>
          <w:szCs w:val="28"/>
          <w:lang w:val="nl-NL"/>
        </w:rPr>
        <w:t>T</w:t>
      </w:r>
      <w:r w:rsidRPr="00CA284B">
        <w:rPr>
          <w:rFonts w:ascii="Times New Roman" w:hAnsi="Times New Roman"/>
          <w:sz w:val="28"/>
          <w:szCs w:val="28"/>
          <w:lang w:val="nl-NL"/>
        </w:rPr>
        <w:t xml:space="preserve">hành phố, trong công tác tuyên truyền, vận động, tập hợp các tầng lớp nhân dân tích cực tham gia thực hiện các phong trào thi đua yêu nước, các cuộc vận động, xây dựng người Hà Nội thanh </w:t>
      </w:r>
      <w:r w:rsidRPr="00CA284B">
        <w:rPr>
          <w:rFonts w:ascii="Times New Roman" w:hAnsi="Times New Roman"/>
          <w:spacing w:val="-2"/>
          <w:sz w:val="28"/>
          <w:szCs w:val="28"/>
          <w:lang w:val="nl-NL"/>
        </w:rPr>
        <w:t>lịch, văn minh...;</w:t>
      </w:r>
      <w:r w:rsidR="00565197" w:rsidRPr="00CA284B">
        <w:rPr>
          <w:rFonts w:ascii="Times New Roman" w:hAnsi="Times New Roman"/>
          <w:spacing w:val="-2"/>
          <w:sz w:val="28"/>
          <w:szCs w:val="28"/>
          <w:lang w:val="nl-NL"/>
        </w:rPr>
        <w:t xml:space="preserve"> thực hiện có hiệu quả công tác an sinh xã hội, cứu trợ, giúp đỡ người có hoàn cảnh khó khăn, thực hiện tốt phong trào “Cả nước chung tay vì người nghèo, không để ai bị bỏ lại phía sau”;</w:t>
      </w:r>
      <w:r w:rsidRPr="00CA284B">
        <w:rPr>
          <w:rFonts w:ascii="Times New Roman" w:hAnsi="Times New Roman"/>
          <w:spacing w:val="-2"/>
          <w:sz w:val="28"/>
          <w:szCs w:val="28"/>
          <w:lang w:val="nl-NL"/>
        </w:rPr>
        <w:t xml:space="preserve"> động viên các tầng lớp nhân dân tích cực tham gia xây dựng Đảng, xây dựng chính quyền trong sạch, vững mạnh</w:t>
      </w:r>
      <w:r w:rsidR="00565197" w:rsidRPr="00CA284B">
        <w:rPr>
          <w:rFonts w:ascii="Times New Roman" w:hAnsi="Times New Roman"/>
          <w:spacing w:val="-2"/>
          <w:sz w:val="28"/>
          <w:szCs w:val="28"/>
          <w:lang w:val="nl-NL"/>
        </w:rPr>
        <w:t xml:space="preserve">, tham gia góp ý xây dựng </w:t>
      </w:r>
      <w:r w:rsidR="002F470A" w:rsidRPr="00CA284B">
        <w:rPr>
          <w:rFonts w:ascii="Times New Roman" w:hAnsi="Times New Roman"/>
          <w:spacing w:val="-2"/>
          <w:sz w:val="28"/>
          <w:szCs w:val="28"/>
          <w:lang w:val="nl-NL"/>
        </w:rPr>
        <w:t>L</w:t>
      </w:r>
      <w:r w:rsidR="00565197" w:rsidRPr="00CA284B">
        <w:rPr>
          <w:rFonts w:ascii="Times New Roman" w:hAnsi="Times New Roman"/>
          <w:spacing w:val="-2"/>
          <w:sz w:val="28"/>
          <w:szCs w:val="28"/>
          <w:lang w:val="nl-NL"/>
        </w:rPr>
        <w:t xml:space="preserve">uật, trong đó có nhiều </w:t>
      </w:r>
      <w:r w:rsidR="00B0505C">
        <w:rPr>
          <w:rFonts w:ascii="Times New Roman" w:hAnsi="Times New Roman"/>
          <w:spacing w:val="-2"/>
          <w:sz w:val="28"/>
          <w:szCs w:val="28"/>
          <w:lang w:val="nl-NL"/>
        </w:rPr>
        <w:t>nội dung</w:t>
      </w:r>
      <w:r w:rsidR="00565197" w:rsidRPr="00CA284B">
        <w:rPr>
          <w:rFonts w:ascii="Times New Roman" w:hAnsi="Times New Roman"/>
          <w:spacing w:val="-2"/>
          <w:sz w:val="28"/>
          <w:szCs w:val="28"/>
          <w:lang w:val="nl-NL"/>
        </w:rPr>
        <w:t xml:space="preserve"> quan trọng như</w:t>
      </w:r>
      <w:r w:rsidR="00B0505C">
        <w:rPr>
          <w:rFonts w:ascii="Times New Roman" w:hAnsi="Times New Roman"/>
          <w:spacing w:val="-2"/>
          <w:sz w:val="28"/>
          <w:szCs w:val="28"/>
          <w:lang w:val="nl-NL"/>
        </w:rPr>
        <w:t xml:space="preserve"> Nghị quyết sửa đổi Hiến pháp; lấy ý kiến về sáp nhập địa giới hành chính cấp xã, bỏ cấp huyện; góp ý sửa đổi Luật tổ chức chính quyền đại phương; luật bầu cử đại biểu quốc hội và HĐND các cấp; Luật MTTQ Việt Nam và Luật cuả tổ chức thành viên; Luật Thực hiện dân chủ ở cơ sở</w:t>
      </w:r>
      <w:r w:rsidR="00565197" w:rsidRPr="00CA284B">
        <w:rPr>
          <w:rFonts w:ascii="Times New Roman" w:hAnsi="Times New Roman"/>
          <w:spacing w:val="-2"/>
          <w:sz w:val="28"/>
          <w:szCs w:val="28"/>
          <w:lang w:val="nl-NL"/>
        </w:rPr>
        <w:t>..</w:t>
      </w:r>
      <w:r w:rsidRPr="00CA284B">
        <w:rPr>
          <w:rFonts w:ascii="Times New Roman" w:hAnsi="Times New Roman"/>
          <w:spacing w:val="-2"/>
          <w:sz w:val="28"/>
          <w:szCs w:val="28"/>
          <w:lang w:val="nl-NL"/>
        </w:rPr>
        <w:t xml:space="preserve">; thực hiện tốt chính sách dân tộc, tôn giáo, chăm lo bảo vệ quyền, lợi ích chính đáng hợp pháp của </w:t>
      </w:r>
      <w:r w:rsidR="000547B6" w:rsidRPr="00CA284B">
        <w:rPr>
          <w:rFonts w:ascii="Times New Roman" w:hAnsi="Times New Roman"/>
          <w:spacing w:val="-2"/>
          <w:sz w:val="28"/>
          <w:szCs w:val="28"/>
          <w:lang w:val="nl-NL"/>
        </w:rPr>
        <w:t>N</w:t>
      </w:r>
      <w:r w:rsidRPr="00CA284B">
        <w:rPr>
          <w:rFonts w:ascii="Times New Roman" w:hAnsi="Times New Roman"/>
          <w:spacing w:val="-2"/>
          <w:sz w:val="28"/>
          <w:szCs w:val="28"/>
          <w:lang w:val="nl-NL"/>
        </w:rPr>
        <w:t xml:space="preserve">hân dân. </w:t>
      </w:r>
    </w:p>
    <w:p w14:paraId="7E93FC6B" w14:textId="77777777" w:rsidR="007B5C8C" w:rsidRPr="00CA284B" w:rsidRDefault="00E66C97" w:rsidP="00873271">
      <w:pPr>
        <w:spacing w:after="0" w:line="288" w:lineRule="auto"/>
        <w:ind w:firstLine="720"/>
        <w:jc w:val="both"/>
        <w:rPr>
          <w:rFonts w:ascii="Times New Roman" w:hAnsi="Times New Roman"/>
          <w:sz w:val="28"/>
          <w:szCs w:val="28"/>
          <w:lang w:val="nl-NL"/>
        </w:rPr>
      </w:pPr>
      <w:r w:rsidRPr="00CA284B">
        <w:rPr>
          <w:rFonts w:ascii="Times New Roman" w:hAnsi="Times New Roman"/>
          <w:sz w:val="28"/>
          <w:szCs w:val="28"/>
          <w:lang w:val="nl-NL"/>
        </w:rPr>
        <w:t xml:space="preserve">Ban Thường trực luôn </w:t>
      </w:r>
      <w:r>
        <w:rPr>
          <w:rFonts w:ascii="Times New Roman" w:hAnsi="Times New Roman"/>
          <w:sz w:val="28"/>
          <w:szCs w:val="28"/>
          <w:lang w:val="nl-NL"/>
        </w:rPr>
        <w:t>c</w:t>
      </w:r>
      <w:r w:rsidR="00595ECE" w:rsidRPr="00CA284B">
        <w:rPr>
          <w:rFonts w:ascii="Times New Roman" w:hAnsi="Times New Roman"/>
          <w:sz w:val="28"/>
          <w:szCs w:val="28"/>
          <w:lang w:val="nl-NL"/>
        </w:rPr>
        <w:t>hủ động xây dựng kế hoạch</w:t>
      </w:r>
      <w:r w:rsidR="00B0505C">
        <w:rPr>
          <w:rFonts w:ascii="Times New Roman" w:hAnsi="Times New Roman"/>
          <w:sz w:val="28"/>
          <w:szCs w:val="28"/>
          <w:lang w:val="nl-NL"/>
        </w:rPr>
        <w:t xml:space="preserve"> kiểm tra</w:t>
      </w:r>
      <w:r w:rsidR="00595ECE" w:rsidRPr="00CA284B">
        <w:rPr>
          <w:rFonts w:ascii="Times New Roman" w:hAnsi="Times New Roman"/>
          <w:sz w:val="28"/>
          <w:szCs w:val="28"/>
          <w:lang w:val="nl-NL"/>
        </w:rPr>
        <w:t xml:space="preserve">, </w:t>
      </w:r>
      <w:r w:rsidR="007B5C8C" w:rsidRPr="00CA284B">
        <w:rPr>
          <w:rFonts w:ascii="Times New Roman" w:hAnsi="Times New Roman"/>
          <w:sz w:val="28"/>
          <w:szCs w:val="28"/>
          <w:lang w:val="nl-NL"/>
        </w:rPr>
        <w:t xml:space="preserve">đôn đốc thực hiện chương trình, nhiệm vụ công tác </w:t>
      </w:r>
      <w:r w:rsidR="007371B1">
        <w:rPr>
          <w:rFonts w:ascii="Times New Roman" w:hAnsi="Times New Roman"/>
          <w:sz w:val="28"/>
          <w:szCs w:val="28"/>
          <w:lang w:val="nl-NL"/>
        </w:rPr>
        <w:t>năm</w:t>
      </w:r>
      <w:r w:rsidR="00595ECE" w:rsidRPr="00CA284B">
        <w:rPr>
          <w:rFonts w:ascii="Times New Roman" w:hAnsi="Times New Roman"/>
          <w:sz w:val="28"/>
          <w:szCs w:val="28"/>
          <w:lang w:val="nl-NL"/>
        </w:rPr>
        <w:t>, tháo gỡ khó khăn, vướng mắc cho cơ sở trong quá trình triển khai thực hiện nh</w:t>
      </w:r>
      <w:r w:rsidR="00BA729E" w:rsidRPr="00CA284B">
        <w:rPr>
          <w:rFonts w:ascii="Times New Roman" w:hAnsi="Times New Roman"/>
          <w:sz w:val="28"/>
          <w:szCs w:val="28"/>
          <w:lang w:val="nl-NL"/>
        </w:rPr>
        <w:t>i</w:t>
      </w:r>
      <w:r w:rsidR="00595ECE" w:rsidRPr="00CA284B">
        <w:rPr>
          <w:rFonts w:ascii="Times New Roman" w:hAnsi="Times New Roman"/>
          <w:sz w:val="28"/>
          <w:szCs w:val="28"/>
          <w:lang w:val="nl-NL"/>
        </w:rPr>
        <w:t>ệm vụ</w:t>
      </w:r>
      <w:r w:rsidR="007B5C8C" w:rsidRPr="00CA284B">
        <w:rPr>
          <w:rFonts w:ascii="Times New Roman" w:hAnsi="Times New Roman"/>
          <w:sz w:val="28"/>
          <w:szCs w:val="28"/>
          <w:lang w:val="nl-NL"/>
        </w:rPr>
        <w:t>; đánh giá biểu dương kịp thời những đơn vị, cá nhân hoàn thành xuất sắc nhiệm vụ; chú trọng nhân rộng điển hình ti</w:t>
      </w:r>
      <w:r w:rsidR="00B0505C">
        <w:rPr>
          <w:rFonts w:ascii="Times New Roman" w:hAnsi="Times New Roman"/>
          <w:sz w:val="28"/>
          <w:szCs w:val="28"/>
          <w:lang w:val="nl-NL"/>
        </w:rPr>
        <w:t>ên tiến trong công tác Mặt trận</w:t>
      </w:r>
      <w:r w:rsidR="007B5C8C" w:rsidRPr="00CA284B">
        <w:rPr>
          <w:rFonts w:ascii="Times New Roman" w:hAnsi="Times New Roman"/>
          <w:sz w:val="28"/>
          <w:szCs w:val="28"/>
          <w:lang w:val="nl-NL"/>
        </w:rPr>
        <w:t xml:space="preserve">. Thường xuyên kiện toàn tổ chức, chăm lo công tác </w:t>
      </w:r>
      <w:r w:rsidR="00687A9C" w:rsidRPr="00CA284B">
        <w:rPr>
          <w:rFonts w:ascii="Times New Roman" w:hAnsi="Times New Roman"/>
          <w:sz w:val="28"/>
          <w:szCs w:val="28"/>
          <w:lang w:val="nl-NL"/>
        </w:rPr>
        <w:t xml:space="preserve">tập huấn, </w:t>
      </w:r>
      <w:r w:rsidR="007B5C8C" w:rsidRPr="00CA284B">
        <w:rPr>
          <w:rFonts w:ascii="Times New Roman" w:hAnsi="Times New Roman"/>
          <w:sz w:val="28"/>
          <w:szCs w:val="28"/>
          <w:lang w:val="nl-NL"/>
        </w:rPr>
        <w:t xml:space="preserve">đào tạo, bồi dưỡng chuyên môn nghiệp vụ cho cán bộ làm công tác Mặt trận các cấp nhất là tạo điều kiện cho các bộ, chuyên viên </w:t>
      </w:r>
      <w:r w:rsidR="007B5C8C" w:rsidRPr="00235C6D">
        <w:rPr>
          <w:rFonts w:ascii="Times New Roman" w:hAnsi="Times New Roman"/>
          <w:spacing w:val="-6"/>
          <w:sz w:val="28"/>
          <w:szCs w:val="28"/>
          <w:lang w:val="nl-NL"/>
        </w:rPr>
        <w:t>được học tập</w:t>
      </w:r>
      <w:r w:rsidR="00687A9C" w:rsidRPr="00235C6D">
        <w:rPr>
          <w:rFonts w:ascii="Times New Roman" w:hAnsi="Times New Roman"/>
          <w:spacing w:val="-6"/>
          <w:sz w:val="28"/>
          <w:szCs w:val="28"/>
          <w:lang w:val="nl-NL"/>
        </w:rPr>
        <w:t>, bồi dưỡng</w:t>
      </w:r>
      <w:r w:rsidR="007B5C8C" w:rsidRPr="00235C6D">
        <w:rPr>
          <w:rFonts w:ascii="Times New Roman" w:hAnsi="Times New Roman"/>
          <w:spacing w:val="-6"/>
          <w:sz w:val="28"/>
          <w:szCs w:val="28"/>
          <w:lang w:val="nl-NL"/>
        </w:rPr>
        <w:t xml:space="preserve"> nâng cao </w:t>
      </w:r>
      <w:r w:rsidR="00687A9C" w:rsidRPr="00235C6D">
        <w:rPr>
          <w:rFonts w:ascii="Times New Roman" w:hAnsi="Times New Roman"/>
          <w:spacing w:val="-6"/>
          <w:sz w:val="28"/>
          <w:szCs w:val="28"/>
          <w:lang w:val="nl-NL"/>
        </w:rPr>
        <w:t xml:space="preserve">lý luận chính trị, </w:t>
      </w:r>
      <w:r w:rsidR="007B5C8C" w:rsidRPr="00235C6D">
        <w:rPr>
          <w:rFonts w:ascii="Times New Roman" w:hAnsi="Times New Roman"/>
          <w:spacing w:val="-6"/>
          <w:sz w:val="28"/>
          <w:szCs w:val="28"/>
          <w:lang w:val="nl-NL"/>
        </w:rPr>
        <w:t>trình độ chuyên môn</w:t>
      </w:r>
      <w:r w:rsidR="00687A9C" w:rsidRPr="00235C6D">
        <w:rPr>
          <w:rFonts w:ascii="Times New Roman" w:hAnsi="Times New Roman"/>
          <w:spacing w:val="-6"/>
          <w:sz w:val="28"/>
          <w:szCs w:val="28"/>
          <w:lang w:val="nl-NL"/>
        </w:rPr>
        <w:t>, nghiệp vụ</w:t>
      </w:r>
      <w:r w:rsidR="007B5C8C" w:rsidRPr="00235C6D">
        <w:rPr>
          <w:rFonts w:ascii="Times New Roman" w:hAnsi="Times New Roman"/>
          <w:spacing w:val="-6"/>
          <w:sz w:val="28"/>
          <w:szCs w:val="28"/>
          <w:lang w:val="nl-NL"/>
        </w:rPr>
        <w:t>.</w:t>
      </w:r>
    </w:p>
    <w:p w14:paraId="0E478139" w14:textId="77777777" w:rsidR="007B5C8C" w:rsidRPr="00CA284B" w:rsidRDefault="007B5C8C" w:rsidP="00873271">
      <w:pPr>
        <w:spacing w:after="0" w:line="288" w:lineRule="auto"/>
        <w:ind w:firstLine="720"/>
        <w:jc w:val="both"/>
        <w:rPr>
          <w:rFonts w:ascii="Times New Roman" w:hAnsi="Times New Roman"/>
          <w:sz w:val="28"/>
          <w:szCs w:val="28"/>
          <w:lang w:val="nl-NL"/>
        </w:rPr>
      </w:pPr>
      <w:r w:rsidRPr="00CA284B">
        <w:rPr>
          <w:rFonts w:ascii="Times New Roman" w:hAnsi="Times New Roman"/>
          <w:sz w:val="28"/>
          <w:szCs w:val="28"/>
          <w:lang w:val="nl-NL"/>
        </w:rPr>
        <w:t>Ban Thường trực luôn đoàn kết, thống nhất cao trong nhiệm vụ, các ủy viên Ban Thường trực có bản lĩnh chính trị vững vàng, vững về chuyên môn, nghiệp vụ công tác Mặt trận, luôn nêu cao tính tiền phong, gương mẫu, phẩm chất đạo đức cách mạng, lối sống lành mạnh, xây dựng mối đoàn kết nội bộ, gương mẫu thực hiện “Học tập và làm theo tấm gương đạo đức Hồ Chí Minh” về lối sống và phong cách làm việc.</w:t>
      </w:r>
    </w:p>
    <w:p w14:paraId="68350DFE" w14:textId="77777777" w:rsidR="00CA3E79" w:rsidRPr="00CA284B" w:rsidRDefault="00CA3E79" w:rsidP="00873271">
      <w:pPr>
        <w:spacing w:after="0" w:line="288" w:lineRule="auto"/>
        <w:ind w:firstLine="720"/>
        <w:jc w:val="both"/>
        <w:rPr>
          <w:rFonts w:ascii="Times New Roman" w:hAnsi="Times New Roman"/>
          <w:sz w:val="28"/>
          <w:szCs w:val="28"/>
          <w:lang w:val="en-US"/>
        </w:rPr>
      </w:pPr>
      <w:r w:rsidRPr="00CA284B">
        <w:rPr>
          <w:rFonts w:ascii="Times New Roman" w:hAnsi="Times New Roman"/>
          <w:sz w:val="28"/>
          <w:szCs w:val="28"/>
          <w:lang w:val="nl-NL"/>
        </w:rPr>
        <w:t xml:space="preserve">Chủ tịch </w:t>
      </w:r>
      <w:r w:rsidRPr="00CA284B">
        <w:rPr>
          <w:rFonts w:ascii="Times New Roman" w:hAnsi="Times New Roman"/>
          <w:sz w:val="28"/>
          <w:szCs w:val="28"/>
        </w:rPr>
        <w:t xml:space="preserve">Ủy ban MTTQ </w:t>
      </w:r>
      <w:r w:rsidRPr="00CA284B">
        <w:rPr>
          <w:rFonts w:ascii="Times New Roman" w:hAnsi="Times New Roman"/>
          <w:sz w:val="28"/>
          <w:szCs w:val="28"/>
          <w:lang w:val="en-US"/>
        </w:rPr>
        <w:t xml:space="preserve">Việt Nam </w:t>
      </w:r>
      <w:r w:rsidR="006B6981">
        <w:rPr>
          <w:rFonts w:ascii="Times New Roman" w:hAnsi="Times New Roman"/>
          <w:sz w:val="28"/>
          <w:szCs w:val="28"/>
          <w:lang w:val="en-US"/>
        </w:rPr>
        <w:t>t</w:t>
      </w:r>
      <w:r w:rsidRPr="00CA284B">
        <w:rPr>
          <w:rFonts w:ascii="Times New Roman" w:hAnsi="Times New Roman"/>
          <w:sz w:val="28"/>
          <w:szCs w:val="28"/>
        </w:rPr>
        <w:t xml:space="preserve">hành phố </w:t>
      </w:r>
      <w:r w:rsidR="006B6981">
        <w:rPr>
          <w:rFonts w:ascii="Times New Roman" w:hAnsi="Times New Roman"/>
          <w:sz w:val="28"/>
          <w:szCs w:val="28"/>
          <w:lang w:val="en-US"/>
        </w:rPr>
        <w:t xml:space="preserve">Hà Nội </w:t>
      </w:r>
      <w:r w:rsidR="00E644C0" w:rsidRPr="00CA284B">
        <w:rPr>
          <w:rFonts w:ascii="Times New Roman" w:hAnsi="Times New Roman"/>
          <w:sz w:val="28"/>
          <w:szCs w:val="28"/>
          <w:lang w:val="nl-NL"/>
        </w:rPr>
        <w:t>với</w:t>
      </w:r>
      <w:r w:rsidR="00543BA2" w:rsidRPr="00CA284B">
        <w:rPr>
          <w:rFonts w:ascii="Times New Roman" w:hAnsi="Times New Roman"/>
          <w:sz w:val="28"/>
          <w:szCs w:val="28"/>
          <w:lang w:val="nl-NL"/>
        </w:rPr>
        <w:t xml:space="preserve"> trách nhiệm của người đứng đầu của hệ thống Mặt trận Thành phố, </w:t>
      </w:r>
      <w:r w:rsidR="0005108E" w:rsidRPr="00CA284B">
        <w:rPr>
          <w:rFonts w:ascii="Times New Roman" w:hAnsi="Times New Roman"/>
          <w:sz w:val="28"/>
          <w:szCs w:val="28"/>
          <w:lang w:val="en-US"/>
        </w:rPr>
        <w:t>là Bí thư Đảng đoàn</w:t>
      </w:r>
      <w:r w:rsidR="00B0505C">
        <w:rPr>
          <w:rFonts w:ascii="Times New Roman" w:hAnsi="Times New Roman"/>
          <w:sz w:val="28"/>
          <w:szCs w:val="28"/>
        </w:rPr>
        <w:t>, sau sắp xếp, tinh gọn</w:t>
      </w:r>
      <w:r w:rsidR="00B0505C">
        <w:rPr>
          <w:rFonts w:ascii="Times New Roman" w:hAnsi="Times New Roman"/>
          <w:sz w:val="28"/>
          <w:szCs w:val="28"/>
          <w:lang w:val="en-US"/>
        </w:rPr>
        <w:t>, sáp nhập</w:t>
      </w:r>
      <w:r w:rsidR="00B0505C">
        <w:rPr>
          <w:rFonts w:ascii="Times New Roman" w:hAnsi="Times New Roman"/>
          <w:sz w:val="28"/>
          <w:szCs w:val="28"/>
        </w:rPr>
        <w:t xml:space="preserve"> bộ máy</w:t>
      </w:r>
      <w:r w:rsidR="00B0505C">
        <w:rPr>
          <w:rFonts w:ascii="Times New Roman" w:hAnsi="Times New Roman"/>
          <w:sz w:val="28"/>
          <w:szCs w:val="28"/>
          <w:lang w:val="en-US"/>
        </w:rPr>
        <w:t xml:space="preserve"> là Bí thư Đảng ủy MTTQ Việt Nam Thành phố, </w:t>
      </w:r>
      <w:r w:rsidR="00CA284B" w:rsidRPr="00F93DE8">
        <w:rPr>
          <w:rFonts w:ascii="Times New Roman" w:hAnsi="Times New Roman"/>
          <w:spacing w:val="-6"/>
          <w:sz w:val="28"/>
          <w:szCs w:val="28"/>
          <w:lang w:val="en-US"/>
        </w:rPr>
        <w:t>với</w:t>
      </w:r>
      <w:r w:rsidR="0005108E" w:rsidRPr="00F93DE8">
        <w:rPr>
          <w:rFonts w:ascii="Times New Roman" w:hAnsi="Times New Roman"/>
          <w:spacing w:val="-6"/>
          <w:sz w:val="28"/>
          <w:szCs w:val="28"/>
          <w:lang w:val="en-US"/>
        </w:rPr>
        <w:t xml:space="preserve"> bản lĩnh chính trị vững vàng, </w:t>
      </w:r>
      <w:r w:rsidR="00CA284B" w:rsidRPr="00F93DE8">
        <w:rPr>
          <w:rFonts w:ascii="Times New Roman" w:hAnsi="Times New Roman"/>
          <w:spacing w:val="-6"/>
          <w:sz w:val="28"/>
          <w:szCs w:val="28"/>
          <w:lang w:val="en-US"/>
        </w:rPr>
        <w:t>tâm huyết với công việc, thực hiện tốt nhiệm vụ</w:t>
      </w:r>
      <w:r w:rsidR="00CA284B" w:rsidRPr="00CA284B">
        <w:rPr>
          <w:rFonts w:ascii="Times New Roman" w:hAnsi="Times New Roman"/>
          <w:sz w:val="28"/>
          <w:szCs w:val="28"/>
          <w:lang w:val="en-US"/>
        </w:rPr>
        <w:t xml:space="preserve"> </w:t>
      </w:r>
      <w:r w:rsidR="00CA284B" w:rsidRPr="00CA284B">
        <w:rPr>
          <w:rFonts w:ascii="Times New Roman" w:hAnsi="Times New Roman"/>
          <w:sz w:val="28"/>
          <w:szCs w:val="28"/>
          <w:lang w:val="en-US"/>
        </w:rPr>
        <w:lastRenderedPageBreak/>
        <w:t xml:space="preserve">theo quy định của Luật MTTQ Việt Nam, Điều lệ MTTQ Việt Nam; </w:t>
      </w:r>
      <w:r w:rsidR="0005108E" w:rsidRPr="00CA284B">
        <w:rPr>
          <w:rFonts w:ascii="Times New Roman" w:hAnsi="Times New Roman"/>
          <w:sz w:val="28"/>
          <w:szCs w:val="28"/>
          <w:lang w:val="en-US"/>
        </w:rPr>
        <w:t xml:space="preserve">luôn nêu cao tinh thần trách nhiệm trong công tác, </w:t>
      </w:r>
      <w:r w:rsidR="00CA284B" w:rsidRPr="00CA284B">
        <w:rPr>
          <w:rFonts w:ascii="Times New Roman" w:hAnsi="Times New Roman"/>
          <w:sz w:val="28"/>
          <w:szCs w:val="28"/>
          <w:lang w:val="en-US"/>
        </w:rPr>
        <w:t xml:space="preserve">không ngừng học tập, tu dưỡng rèn luyện, giữ gìn phẩm chất, đạo đức, lối sống, </w:t>
      </w:r>
      <w:r w:rsidR="0005108E" w:rsidRPr="00CA284B">
        <w:rPr>
          <w:rFonts w:ascii="Times New Roman" w:hAnsi="Times New Roman"/>
          <w:sz w:val="28"/>
          <w:szCs w:val="28"/>
          <w:lang w:val="en-US"/>
        </w:rPr>
        <w:t>học tập và làm theo tư tưởng, đạo đức phong cách Hồ Chí Minh. Thường xuyên cải tiến lề</w:t>
      </w:r>
      <w:r w:rsidR="00CA284B" w:rsidRPr="00CA284B">
        <w:rPr>
          <w:rFonts w:ascii="Times New Roman" w:hAnsi="Times New Roman"/>
          <w:sz w:val="28"/>
          <w:szCs w:val="28"/>
          <w:lang w:val="en-US"/>
        </w:rPr>
        <w:t xml:space="preserve"> lối làm việc theo phương châm</w:t>
      </w:r>
      <w:r w:rsidR="0005108E" w:rsidRPr="00CA284B">
        <w:rPr>
          <w:rFonts w:ascii="Times New Roman" w:hAnsi="Times New Roman"/>
          <w:sz w:val="28"/>
          <w:szCs w:val="28"/>
          <w:lang w:val="en-US"/>
        </w:rPr>
        <w:t xml:space="preserve"> gần dân, sát dân,</w:t>
      </w:r>
      <w:r w:rsidR="00CA284B" w:rsidRPr="00CA284B">
        <w:rPr>
          <w:rFonts w:ascii="Times New Roman" w:hAnsi="Times New Roman"/>
          <w:sz w:val="28"/>
          <w:szCs w:val="28"/>
          <w:lang w:val="en-US"/>
        </w:rPr>
        <w:t xml:space="preserve"> lắng nghe</w:t>
      </w:r>
      <w:r w:rsidR="0005108E" w:rsidRPr="00CA284B">
        <w:rPr>
          <w:rFonts w:ascii="Times New Roman" w:hAnsi="Times New Roman"/>
          <w:sz w:val="28"/>
          <w:szCs w:val="28"/>
          <w:lang w:val="en-US"/>
        </w:rPr>
        <w:t>, tiếp thu ý kiến phản ánh</w:t>
      </w:r>
      <w:r w:rsidR="00CA284B" w:rsidRPr="00CA284B">
        <w:rPr>
          <w:rFonts w:ascii="Times New Roman" w:hAnsi="Times New Roman"/>
          <w:sz w:val="28"/>
          <w:szCs w:val="28"/>
          <w:lang w:val="en-US"/>
        </w:rPr>
        <w:t>,</w:t>
      </w:r>
      <w:r w:rsidR="0005108E" w:rsidRPr="00CA284B">
        <w:rPr>
          <w:rFonts w:ascii="Times New Roman" w:hAnsi="Times New Roman"/>
          <w:sz w:val="28"/>
          <w:szCs w:val="28"/>
          <w:lang w:val="en-US"/>
        </w:rPr>
        <w:t xml:space="preserve"> góp ý </w:t>
      </w:r>
      <w:r w:rsidR="00CA284B" w:rsidRPr="00CA284B">
        <w:rPr>
          <w:rFonts w:ascii="Times New Roman" w:hAnsi="Times New Roman"/>
          <w:sz w:val="28"/>
          <w:szCs w:val="28"/>
          <w:lang w:val="en-US"/>
        </w:rPr>
        <w:t xml:space="preserve">của Nhân dân; </w:t>
      </w:r>
      <w:r w:rsidR="0005108E" w:rsidRPr="00CA284B">
        <w:rPr>
          <w:rFonts w:ascii="Times New Roman" w:hAnsi="Times New Roman"/>
          <w:sz w:val="28"/>
          <w:szCs w:val="28"/>
          <w:lang w:val="en-US"/>
        </w:rPr>
        <w:t xml:space="preserve">chỉ đạo đổi mới nội dung, cách thức hoạt động, hướng về cơ sở, quan tâm các hoạt động an sinh xã hội, </w:t>
      </w:r>
      <w:r w:rsidR="00ED51D1" w:rsidRPr="00CA284B">
        <w:rPr>
          <w:rFonts w:ascii="Times New Roman" w:hAnsi="Times New Roman"/>
          <w:sz w:val="28"/>
          <w:szCs w:val="28"/>
          <w:lang w:val="en-US"/>
        </w:rPr>
        <w:t xml:space="preserve">các hoạt động </w:t>
      </w:r>
      <w:r w:rsidR="0005108E" w:rsidRPr="00CA284B">
        <w:rPr>
          <w:rFonts w:ascii="Times New Roman" w:hAnsi="Times New Roman"/>
          <w:sz w:val="28"/>
          <w:szCs w:val="28"/>
          <w:lang w:val="en-US"/>
        </w:rPr>
        <w:t>bảo vệ quyền, lợi ích hợp pháp, chính đáng của Nhân dân</w:t>
      </w:r>
      <w:r w:rsidR="0088715F" w:rsidRPr="00CA284B">
        <w:rPr>
          <w:rFonts w:ascii="Times New Roman" w:hAnsi="Times New Roman"/>
          <w:sz w:val="28"/>
          <w:szCs w:val="28"/>
          <w:lang w:val="en-US"/>
        </w:rPr>
        <w:t>, ứng dụng công nghệ thông tin trong thực hiện nhiệm vụ, công tác Mặt trận</w:t>
      </w:r>
      <w:r w:rsidR="0005108E" w:rsidRPr="00CA284B">
        <w:rPr>
          <w:rFonts w:ascii="Times New Roman" w:hAnsi="Times New Roman"/>
          <w:sz w:val="28"/>
          <w:szCs w:val="28"/>
          <w:lang w:val="en-US"/>
        </w:rPr>
        <w:t>.</w:t>
      </w:r>
      <w:r w:rsidR="00CA284B" w:rsidRPr="00CA284B">
        <w:rPr>
          <w:rFonts w:ascii="Times New Roman" w:hAnsi="Times New Roman"/>
          <w:sz w:val="28"/>
          <w:szCs w:val="28"/>
          <w:lang w:val="en-US"/>
        </w:rPr>
        <w:t xml:space="preserve"> </w:t>
      </w:r>
    </w:p>
    <w:p w14:paraId="5666C282" w14:textId="77777777" w:rsidR="007B5C8C" w:rsidRPr="00CA284B" w:rsidRDefault="007B5C8C" w:rsidP="00873271">
      <w:pPr>
        <w:spacing w:after="0" w:line="288" w:lineRule="auto"/>
        <w:ind w:firstLine="720"/>
        <w:jc w:val="both"/>
        <w:rPr>
          <w:rFonts w:ascii="Times New Roman" w:hAnsi="Times New Roman"/>
          <w:b/>
          <w:sz w:val="28"/>
          <w:szCs w:val="28"/>
          <w:lang w:val="nl-NL"/>
        </w:rPr>
      </w:pPr>
      <w:r w:rsidRPr="00CA284B">
        <w:rPr>
          <w:rFonts w:ascii="Times New Roman" w:hAnsi="Times New Roman"/>
          <w:b/>
          <w:sz w:val="28"/>
          <w:szCs w:val="28"/>
          <w:lang w:val="nl-NL"/>
        </w:rPr>
        <w:t>II</w:t>
      </w:r>
      <w:r w:rsidR="00EB1B19" w:rsidRPr="00CA284B">
        <w:rPr>
          <w:rFonts w:ascii="Times New Roman" w:hAnsi="Times New Roman"/>
          <w:b/>
          <w:sz w:val="28"/>
          <w:szCs w:val="28"/>
          <w:lang w:val="nl-NL"/>
        </w:rPr>
        <w:t>I. Những hạn chế</w:t>
      </w:r>
      <w:r w:rsidR="0088715F" w:rsidRPr="00CA284B">
        <w:rPr>
          <w:rFonts w:ascii="Times New Roman" w:hAnsi="Times New Roman"/>
          <w:b/>
          <w:sz w:val="28"/>
          <w:szCs w:val="28"/>
          <w:lang w:val="nl-NL"/>
        </w:rPr>
        <w:t xml:space="preserve"> và nguyên nhân</w:t>
      </w:r>
      <w:r w:rsidRPr="00CA284B">
        <w:rPr>
          <w:rFonts w:ascii="Times New Roman" w:hAnsi="Times New Roman"/>
          <w:b/>
          <w:sz w:val="28"/>
          <w:szCs w:val="28"/>
          <w:lang w:val="nl-NL"/>
        </w:rPr>
        <w:t>.</w:t>
      </w:r>
    </w:p>
    <w:p w14:paraId="3F40CB05" w14:textId="77777777" w:rsidR="005A3406" w:rsidRPr="00A61DD6" w:rsidRDefault="005A3406" w:rsidP="00873271">
      <w:pPr>
        <w:pStyle w:val="BodyText"/>
        <w:spacing w:line="288" w:lineRule="auto"/>
        <w:ind w:firstLine="567"/>
        <w:jc w:val="both"/>
        <w:rPr>
          <w:rFonts w:ascii="Times New Roman" w:hAnsi="Times New Roman"/>
          <w:b w:val="0"/>
          <w:sz w:val="28"/>
          <w:szCs w:val="28"/>
        </w:rPr>
      </w:pPr>
      <w:r w:rsidRPr="00A61DD6">
        <w:rPr>
          <w:rFonts w:ascii="Times New Roman" w:hAnsi="Times New Roman"/>
          <w:b w:val="0"/>
          <w:sz w:val="28"/>
          <w:szCs w:val="28"/>
        </w:rPr>
        <w:t>Trong nhiệm kỳ qua, tuy đã ứng dụng công nghệ thông tin vào quản lý dữ liệu, nâng cao hiệu quả trong việc kết nối với Ủy viên Ủy ban và nắm tình hình, kết quả hoạt động của Ủy viên Ủy ban; nhưng do thực hiện mô hình chính quyền địa phương 2 cấp, việc giảm số lượng Ủy viên trong khi khối lượng công việc và yêu cầu nhiệm vụ ngày càng tăng đã gây áp lực lớn trong công tác phối hợp, tổ chức hoạt động. Một số Ủy viên do kiêm nhiệm nhiều vị trí, thiếu thời gian, chưa thể tham gia đầy đủ các cuộc họp, hoạt động giám sát, tiếp xúc, dẫn đến hiệu quả kết nối và triển khai nhiệm vụ chưa được cao, tính đại diện tiếng nói của nhân dân thông qua Mặt trận có nơi còn hạn chế.</w:t>
      </w:r>
    </w:p>
    <w:p w14:paraId="33B957D5" w14:textId="77777777" w:rsidR="00BE1CEE" w:rsidRPr="00CA284B" w:rsidRDefault="002E1F2C" w:rsidP="00873271">
      <w:pPr>
        <w:spacing w:after="0" w:line="288" w:lineRule="auto"/>
        <w:ind w:firstLine="720"/>
        <w:jc w:val="both"/>
        <w:rPr>
          <w:rFonts w:ascii="Times New Roman" w:hAnsi="Times New Roman"/>
          <w:sz w:val="28"/>
          <w:szCs w:val="28"/>
          <w:lang w:val="en-US"/>
        </w:rPr>
      </w:pPr>
      <w:r>
        <w:rPr>
          <w:rFonts w:ascii="Times New Roman" w:hAnsi="Times New Roman"/>
          <w:sz w:val="28"/>
          <w:szCs w:val="28"/>
          <w:lang w:val="en-US"/>
        </w:rPr>
        <w:t>V</w:t>
      </w:r>
      <w:r w:rsidR="00DC0E97" w:rsidRPr="00CA284B">
        <w:rPr>
          <w:rFonts w:ascii="Times New Roman" w:hAnsi="Times New Roman"/>
          <w:sz w:val="28"/>
          <w:szCs w:val="28"/>
        </w:rPr>
        <w:t xml:space="preserve">iệc nắm bắt tâm tư, nguyện vọng của </w:t>
      </w:r>
      <w:r w:rsidR="009B082F" w:rsidRPr="00CA284B">
        <w:rPr>
          <w:rFonts w:ascii="Times New Roman" w:hAnsi="Times New Roman"/>
          <w:sz w:val="28"/>
          <w:szCs w:val="28"/>
          <w:lang w:val="en-US"/>
        </w:rPr>
        <w:t>N</w:t>
      </w:r>
      <w:r w:rsidR="00DC0E97" w:rsidRPr="00CA284B">
        <w:rPr>
          <w:rFonts w:ascii="Times New Roman" w:hAnsi="Times New Roman"/>
          <w:sz w:val="28"/>
          <w:szCs w:val="28"/>
        </w:rPr>
        <w:t xml:space="preserve">hân dân có lúc, có nơi chưa kịp thời, chưa sâu sát. </w:t>
      </w:r>
      <w:r w:rsidR="005448A6">
        <w:rPr>
          <w:rFonts w:ascii="Times New Roman" w:hAnsi="Times New Roman"/>
          <w:sz w:val="28"/>
          <w:szCs w:val="28"/>
          <w:lang w:val="en-US"/>
        </w:rPr>
        <w:t>Công tác</w:t>
      </w:r>
      <w:r w:rsidR="00DC0E97" w:rsidRPr="00CA284B">
        <w:rPr>
          <w:rFonts w:ascii="Times New Roman" w:hAnsi="Times New Roman"/>
          <w:sz w:val="28"/>
          <w:szCs w:val="28"/>
        </w:rPr>
        <w:t xml:space="preserve"> tham mưu, đề xuất, kiến nghị giải quyết một số vấn đề dân sinh bức xúc ở một số nơi chưa </w:t>
      </w:r>
      <w:r w:rsidR="00ED51D1" w:rsidRPr="00CA284B">
        <w:rPr>
          <w:rFonts w:ascii="Times New Roman" w:hAnsi="Times New Roman"/>
          <w:sz w:val="28"/>
          <w:szCs w:val="28"/>
          <w:lang w:val="en-US"/>
        </w:rPr>
        <w:t xml:space="preserve">quyết liệt </w:t>
      </w:r>
      <w:r w:rsidR="00DC0E97" w:rsidRPr="00CA284B">
        <w:rPr>
          <w:rFonts w:ascii="Times New Roman" w:hAnsi="Times New Roman"/>
          <w:sz w:val="28"/>
          <w:szCs w:val="28"/>
        </w:rPr>
        <w:t>hiệu quả</w:t>
      </w:r>
      <w:r w:rsidR="00DC0E97" w:rsidRPr="00CA284B">
        <w:rPr>
          <w:rFonts w:ascii="Times New Roman" w:hAnsi="Times New Roman"/>
          <w:sz w:val="28"/>
          <w:szCs w:val="28"/>
          <w:lang w:val="en-US"/>
        </w:rPr>
        <w:t>; công tác giám sát những vụ việc phức tạp, kéo dài đã triển khai thực hiện nhưng hiệu quả chưa cao</w:t>
      </w:r>
      <w:r w:rsidR="00ED51D1" w:rsidRPr="00CA284B">
        <w:rPr>
          <w:rFonts w:ascii="Times New Roman" w:hAnsi="Times New Roman"/>
          <w:sz w:val="28"/>
          <w:szCs w:val="28"/>
          <w:lang w:val="en-US"/>
        </w:rPr>
        <w:t>, giám sát việc thực hiện các kiến nghị sau giám sát của MTTQ Việt Nam đối với các cơ quan chức năng</w:t>
      </w:r>
      <w:r w:rsidR="00B2777A" w:rsidRPr="00CA284B">
        <w:rPr>
          <w:rFonts w:ascii="Times New Roman" w:hAnsi="Times New Roman"/>
          <w:sz w:val="28"/>
          <w:szCs w:val="28"/>
          <w:lang w:val="en-US"/>
        </w:rPr>
        <w:t xml:space="preserve"> còn hạn chế</w:t>
      </w:r>
      <w:r w:rsidR="00DC0E97" w:rsidRPr="00CA284B">
        <w:rPr>
          <w:rFonts w:ascii="Times New Roman" w:hAnsi="Times New Roman"/>
          <w:sz w:val="28"/>
          <w:szCs w:val="28"/>
          <w:lang w:val="en-US"/>
        </w:rPr>
        <w:t>.</w:t>
      </w:r>
    </w:p>
    <w:p w14:paraId="686B5820" w14:textId="77777777" w:rsidR="007B5C8C" w:rsidRPr="00CA284B" w:rsidRDefault="00E74594" w:rsidP="00873271">
      <w:pPr>
        <w:spacing w:after="0" w:line="288" w:lineRule="auto"/>
        <w:ind w:firstLine="720"/>
        <w:jc w:val="both"/>
        <w:rPr>
          <w:rFonts w:ascii="Times New Roman" w:hAnsi="Times New Roman"/>
          <w:sz w:val="28"/>
          <w:szCs w:val="28"/>
          <w:lang w:val="en-US"/>
        </w:rPr>
      </w:pPr>
      <w:r>
        <w:rPr>
          <w:rFonts w:ascii="Times New Roman" w:hAnsi="Times New Roman"/>
          <w:spacing w:val="-2"/>
          <w:position w:val="-4"/>
          <w:sz w:val="28"/>
          <w:szCs w:val="28"/>
          <w:lang w:val="en-US"/>
        </w:rPr>
        <w:t>Hướng dẫn việc sắp xếp tổ chức hoạt động của các thành viên do Đảng và Nhà nước giao nhiệm vụ còn chậm dẫn đến hoạt động của một số tổ chức bị ảnh hưởng</w:t>
      </w:r>
      <w:r w:rsidR="007B5C8C" w:rsidRPr="00CA284B">
        <w:rPr>
          <w:rFonts w:ascii="Times New Roman" w:hAnsi="Times New Roman"/>
          <w:spacing w:val="-2"/>
          <w:position w:val="-4"/>
          <w:sz w:val="28"/>
          <w:szCs w:val="28"/>
        </w:rPr>
        <w:t>.</w:t>
      </w:r>
    </w:p>
    <w:p w14:paraId="7920A3FB" w14:textId="77777777" w:rsidR="007B5C8C" w:rsidRPr="00CA284B" w:rsidRDefault="00E74594" w:rsidP="00873271">
      <w:pPr>
        <w:spacing w:after="0" w:line="288" w:lineRule="auto"/>
        <w:ind w:firstLine="720"/>
        <w:jc w:val="both"/>
        <w:rPr>
          <w:rFonts w:ascii="Times New Roman" w:hAnsi="Times New Roman"/>
          <w:sz w:val="28"/>
          <w:szCs w:val="28"/>
        </w:rPr>
      </w:pPr>
      <w:r>
        <w:rPr>
          <w:rFonts w:ascii="Times New Roman" w:hAnsi="Times New Roman"/>
          <w:spacing w:val="2"/>
          <w:sz w:val="28"/>
          <w:szCs w:val="28"/>
          <w:lang w:val="en-US"/>
        </w:rPr>
        <w:t xml:space="preserve">Một số </w:t>
      </w:r>
      <w:r w:rsidR="004E634F" w:rsidRPr="00CA284B">
        <w:rPr>
          <w:rFonts w:ascii="Times New Roman" w:hAnsi="Times New Roman"/>
          <w:spacing w:val="2"/>
          <w:sz w:val="28"/>
          <w:szCs w:val="28"/>
          <w:lang w:val="en-US"/>
        </w:rPr>
        <w:t xml:space="preserve">Ủy viên Ủy ban </w:t>
      </w:r>
      <w:r w:rsidR="004E634F" w:rsidRPr="00CA284B">
        <w:rPr>
          <w:rFonts w:ascii="Times New Roman" w:hAnsi="Times New Roman"/>
          <w:sz w:val="28"/>
          <w:szCs w:val="28"/>
          <w:lang w:val="en-US"/>
        </w:rPr>
        <w:t>ít tham gia hoạt động</w:t>
      </w:r>
      <w:r>
        <w:rPr>
          <w:rFonts w:ascii="Times New Roman" w:hAnsi="Times New Roman"/>
          <w:sz w:val="28"/>
          <w:szCs w:val="28"/>
          <w:lang w:val="en-US"/>
        </w:rPr>
        <w:t xml:space="preserve"> của MTTQ;</w:t>
      </w:r>
      <w:r w:rsidR="007B5C8C" w:rsidRPr="00CA284B">
        <w:rPr>
          <w:rFonts w:ascii="Times New Roman" w:hAnsi="Times New Roman"/>
          <w:sz w:val="28"/>
          <w:szCs w:val="28"/>
        </w:rPr>
        <w:t xml:space="preserve"> </w:t>
      </w:r>
      <w:r w:rsidR="004E634F" w:rsidRPr="00CA284B">
        <w:rPr>
          <w:rFonts w:ascii="Times New Roman" w:hAnsi="Times New Roman"/>
          <w:sz w:val="28"/>
          <w:szCs w:val="28"/>
          <w:lang w:val="en-US"/>
        </w:rPr>
        <w:t xml:space="preserve">tham gia </w:t>
      </w:r>
      <w:r w:rsidR="007B5C8C" w:rsidRPr="00CA284B">
        <w:rPr>
          <w:rFonts w:ascii="Times New Roman" w:hAnsi="Times New Roman"/>
          <w:sz w:val="28"/>
          <w:szCs w:val="28"/>
        </w:rPr>
        <w:t>các kỳ họp chưa đầy đủ và ít có ý kiến tham gia phát biểu.</w:t>
      </w:r>
    </w:p>
    <w:p w14:paraId="743FC4A6" w14:textId="77777777" w:rsidR="0088715F" w:rsidRPr="00CA284B" w:rsidRDefault="0088715F" w:rsidP="00873271">
      <w:pPr>
        <w:pStyle w:val="ListParagraph"/>
        <w:numPr>
          <w:ilvl w:val="0"/>
          <w:numId w:val="3"/>
        </w:numPr>
        <w:spacing w:after="0" w:line="288" w:lineRule="auto"/>
        <w:jc w:val="both"/>
        <w:rPr>
          <w:rFonts w:ascii="Times New Roman" w:hAnsi="Times New Roman"/>
          <w:b/>
          <w:i/>
          <w:sz w:val="28"/>
          <w:szCs w:val="28"/>
          <w:lang w:val="en-US"/>
        </w:rPr>
      </w:pPr>
      <w:r w:rsidRPr="00CA284B">
        <w:rPr>
          <w:rFonts w:ascii="Times New Roman" w:hAnsi="Times New Roman"/>
          <w:b/>
          <w:i/>
          <w:sz w:val="28"/>
          <w:szCs w:val="28"/>
          <w:lang w:val="en-US"/>
        </w:rPr>
        <w:t>Nguyên nhân</w:t>
      </w:r>
    </w:p>
    <w:p w14:paraId="4D6806DF" w14:textId="77777777" w:rsidR="00083251" w:rsidRPr="00CA284B" w:rsidRDefault="0088715F" w:rsidP="00873271">
      <w:pPr>
        <w:spacing w:after="0" w:line="288" w:lineRule="auto"/>
        <w:ind w:firstLine="720"/>
        <w:jc w:val="both"/>
        <w:rPr>
          <w:rFonts w:ascii="Times New Roman" w:hAnsi="Times New Roman"/>
          <w:b/>
          <w:i/>
          <w:sz w:val="28"/>
          <w:szCs w:val="28"/>
          <w:lang w:val="en-US"/>
        </w:rPr>
      </w:pPr>
      <w:r w:rsidRPr="00CA284B">
        <w:rPr>
          <w:rFonts w:ascii="Times New Roman" w:hAnsi="Times New Roman"/>
          <w:b/>
          <w:i/>
          <w:sz w:val="28"/>
          <w:szCs w:val="28"/>
          <w:lang w:val="en-US"/>
        </w:rPr>
        <w:t xml:space="preserve">Khách quan: </w:t>
      </w:r>
    </w:p>
    <w:p w14:paraId="2ADC6883" w14:textId="77777777" w:rsidR="0088715F" w:rsidRPr="00CA284B" w:rsidRDefault="00083251" w:rsidP="00873271">
      <w:pPr>
        <w:spacing w:after="0" w:line="288" w:lineRule="auto"/>
        <w:ind w:firstLine="720"/>
        <w:jc w:val="both"/>
        <w:rPr>
          <w:rFonts w:ascii="Times New Roman" w:hAnsi="Times New Roman"/>
          <w:sz w:val="28"/>
          <w:szCs w:val="28"/>
          <w:lang w:val="en-US"/>
        </w:rPr>
      </w:pPr>
      <w:r w:rsidRPr="00CA284B">
        <w:rPr>
          <w:rFonts w:ascii="Times New Roman" w:hAnsi="Times New Roman"/>
          <w:b/>
          <w:i/>
          <w:sz w:val="28"/>
          <w:szCs w:val="28"/>
          <w:lang w:val="en-US"/>
        </w:rPr>
        <w:t xml:space="preserve">- </w:t>
      </w:r>
      <w:r w:rsidR="0088715F" w:rsidRPr="00CA284B">
        <w:rPr>
          <w:rFonts w:ascii="Times New Roman" w:hAnsi="Times New Roman"/>
          <w:sz w:val="28"/>
          <w:szCs w:val="28"/>
          <w:lang w:val="en-US"/>
        </w:rPr>
        <w:t>Trong nhiệm kỳ có nhiệm vụ đột xuất</w:t>
      </w:r>
      <w:r w:rsidR="00E74594">
        <w:rPr>
          <w:rFonts w:ascii="Times New Roman" w:hAnsi="Times New Roman"/>
          <w:sz w:val="28"/>
          <w:szCs w:val="28"/>
          <w:lang w:val="en-US"/>
        </w:rPr>
        <w:t xml:space="preserve"> do </w:t>
      </w:r>
      <w:r w:rsidR="00170C21">
        <w:rPr>
          <w:rFonts w:ascii="Times New Roman" w:hAnsi="Times New Roman"/>
          <w:sz w:val="28"/>
          <w:szCs w:val="28"/>
          <w:lang w:val="en-US"/>
        </w:rPr>
        <w:t xml:space="preserve">cuộc cách mạng </w:t>
      </w:r>
      <w:r w:rsidR="00E74594">
        <w:rPr>
          <w:rFonts w:ascii="Times New Roman" w:hAnsi="Times New Roman"/>
          <w:sz w:val="28"/>
          <w:szCs w:val="28"/>
          <w:lang w:val="en-US"/>
        </w:rPr>
        <w:t xml:space="preserve">sắp xếp, tinh gọn bộ máy, sáp nhập nhiều tổ chức, cơ quan, đơn vị trong hệ thống </w:t>
      </w:r>
      <w:r w:rsidR="00170C21">
        <w:rPr>
          <w:rFonts w:ascii="Times New Roman" w:hAnsi="Times New Roman"/>
          <w:sz w:val="28"/>
          <w:szCs w:val="28"/>
          <w:lang w:val="en-US"/>
        </w:rPr>
        <w:t xml:space="preserve">Mặt trận </w:t>
      </w:r>
      <w:r w:rsidR="00E74594">
        <w:rPr>
          <w:rFonts w:ascii="Times New Roman" w:hAnsi="Times New Roman"/>
          <w:sz w:val="28"/>
          <w:szCs w:val="28"/>
          <w:lang w:val="en-US"/>
        </w:rPr>
        <w:t>bên cạnh việc sáp nhập địa giới hành chính cấp tỉnh, cấp xã bỏ cấp huyện, một số hướng dẫn về tổ chức bộ máy và hoạt động theo mô hình mới chưa có hướng dẫn cụ thể từ Trung ương</w:t>
      </w:r>
      <w:r w:rsidRPr="00CA284B">
        <w:rPr>
          <w:rFonts w:ascii="Times New Roman" w:hAnsi="Times New Roman"/>
          <w:sz w:val="28"/>
          <w:szCs w:val="28"/>
          <w:lang w:val="en-US"/>
        </w:rPr>
        <w:t>.</w:t>
      </w:r>
    </w:p>
    <w:p w14:paraId="64A238B6" w14:textId="77777777" w:rsidR="00083251" w:rsidRPr="00CA284B" w:rsidRDefault="00083251" w:rsidP="00873271">
      <w:pPr>
        <w:spacing w:after="0" w:line="288" w:lineRule="auto"/>
        <w:ind w:firstLine="720"/>
        <w:jc w:val="both"/>
        <w:rPr>
          <w:rFonts w:ascii="Times New Roman" w:hAnsi="Times New Roman"/>
          <w:sz w:val="28"/>
          <w:szCs w:val="28"/>
          <w:lang w:val="en-US"/>
        </w:rPr>
      </w:pPr>
      <w:r w:rsidRPr="00CA284B">
        <w:rPr>
          <w:rFonts w:ascii="Times New Roman" w:hAnsi="Times New Roman"/>
          <w:sz w:val="28"/>
          <w:szCs w:val="28"/>
          <w:lang w:val="en-US"/>
        </w:rPr>
        <w:lastRenderedPageBreak/>
        <w:t xml:space="preserve">- Công tác cán bộ biến động </w:t>
      </w:r>
      <w:r w:rsidR="00170C21">
        <w:rPr>
          <w:rFonts w:ascii="Times New Roman" w:hAnsi="Times New Roman"/>
          <w:sz w:val="28"/>
          <w:szCs w:val="28"/>
          <w:lang w:val="en-US"/>
        </w:rPr>
        <w:t xml:space="preserve">lớn </w:t>
      </w:r>
      <w:r w:rsidRPr="00CA284B">
        <w:rPr>
          <w:rFonts w:ascii="Times New Roman" w:hAnsi="Times New Roman"/>
          <w:sz w:val="28"/>
          <w:szCs w:val="28"/>
          <w:lang w:val="en-US"/>
        </w:rPr>
        <w:t xml:space="preserve">sau </w:t>
      </w:r>
      <w:r w:rsidR="00170C21">
        <w:rPr>
          <w:rFonts w:ascii="Times New Roman" w:hAnsi="Times New Roman"/>
          <w:sz w:val="28"/>
          <w:szCs w:val="28"/>
          <w:lang w:val="en-US"/>
        </w:rPr>
        <w:t>sắp sếp</w:t>
      </w:r>
      <w:r w:rsidR="00580B42" w:rsidRPr="00CA284B">
        <w:rPr>
          <w:rFonts w:ascii="Times New Roman" w:hAnsi="Times New Roman"/>
          <w:sz w:val="28"/>
          <w:szCs w:val="28"/>
          <w:lang w:val="en-US"/>
        </w:rPr>
        <w:t xml:space="preserve"> tổ chức</w:t>
      </w:r>
      <w:r w:rsidR="00170C21">
        <w:rPr>
          <w:rFonts w:ascii="Times New Roman" w:hAnsi="Times New Roman"/>
          <w:sz w:val="28"/>
          <w:szCs w:val="28"/>
          <w:lang w:val="en-US"/>
        </w:rPr>
        <w:t>, bộ máy</w:t>
      </w:r>
      <w:r w:rsidR="00580B42" w:rsidRPr="00CA284B">
        <w:rPr>
          <w:rFonts w:ascii="Times New Roman" w:hAnsi="Times New Roman"/>
          <w:sz w:val="28"/>
          <w:szCs w:val="28"/>
          <w:lang w:val="en-US"/>
        </w:rPr>
        <w:t xml:space="preserve"> </w:t>
      </w:r>
      <w:r w:rsidR="00170C21">
        <w:rPr>
          <w:rFonts w:ascii="Times New Roman" w:hAnsi="Times New Roman"/>
          <w:sz w:val="28"/>
          <w:szCs w:val="28"/>
          <w:lang w:val="en-US"/>
        </w:rPr>
        <w:t xml:space="preserve">làm </w:t>
      </w:r>
      <w:r w:rsidRPr="00CA284B">
        <w:rPr>
          <w:rFonts w:ascii="Times New Roman" w:hAnsi="Times New Roman"/>
          <w:sz w:val="28"/>
          <w:szCs w:val="28"/>
          <w:lang w:val="en-US"/>
        </w:rPr>
        <w:t xml:space="preserve">ảnh hưởng đến Ủy viên Ủy ban là đại diện </w:t>
      </w:r>
      <w:r w:rsidR="00580B42" w:rsidRPr="00CA284B">
        <w:rPr>
          <w:rFonts w:ascii="Times New Roman" w:hAnsi="Times New Roman"/>
          <w:sz w:val="28"/>
          <w:szCs w:val="28"/>
          <w:lang w:val="en-US"/>
        </w:rPr>
        <w:t xml:space="preserve">của </w:t>
      </w:r>
      <w:r w:rsidRPr="00CA284B">
        <w:rPr>
          <w:rFonts w:ascii="Times New Roman" w:hAnsi="Times New Roman"/>
          <w:sz w:val="28"/>
          <w:szCs w:val="28"/>
          <w:lang w:val="en-US"/>
        </w:rPr>
        <w:t>tổ chức thành viên.</w:t>
      </w:r>
    </w:p>
    <w:p w14:paraId="3E669720" w14:textId="77777777" w:rsidR="0088715F" w:rsidRPr="00CA284B" w:rsidRDefault="0088715F" w:rsidP="00873271">
      <w:pPr>
        <w:spacing w:after="0" w:line="288" w:lineRule="auto"/>
        <w:ind w:firstLine="720"/>
        <w:jc w:val="both"/>
        <w:rPr>
          <w:rFonts w:ascii="Times New Roman" w:hAnsi="Times New Roman"/>
          <w:b/>
          <w:i/>
          <w:sz w:val="28"/>
          <w:szCs w:val="28"/>
          <w:lang w:val="en-US"/>
        </w:rPr>
      </w:pPr>
      <w:r w:rsidRPr="00CA284B">
        <w:rPr>
          <w:rFonts w:ascii="Times New Roman" w:hAnsi="Times New Roman"/>
          <w:b/>
          <w:i/>
          <w:sz w:val="28"/>
          <w:szCs w:val="28"/>
          <w:lang w:val="en-US"/>
        </w:rPr>
        <w:t xml:space="preserve">Chủ quan: </w:t>
      </w:r>
    </w:p>
    <w:p w14:paraId="00C08DE1" w14:textId="77777777" w:rsidR="0088715F" w:rsidRPr="00CA284B" w:rsidRDefault="00083251" w:rsidP="00873271">
      <w:pPr>
        <w:spacing w:after="0" w:line="288" w:lineRule="auto"/>
        <w:ind w:firstLine="720"/>
        <w:jc w:val="both"/>
        <w:rPr>
          <w:rFonts w:ascii="Times New Roman" w:hAnsi="Times New Roman"/>
          <w:sz w:val="28"/>
          <w:szCs w:val="28"/>
          <w:lang w:val="en-US"/>
        </w:rPr>
      </w:pPr>
      <w:r w:rsidRPr="00CA284B">
        <w:rPr>
          <w:rFonts w:ascii="Times New Roman" w:hAnsi="Times New Roman"/>
          <w:sz w:val="28"/>
          <w:szCs w:val="28"/>
          <w:lang w:val="en-US"/>
        </w:rPr>
        <w:t>-</w:t>
      </w:r>
      <w:r w:rsidR="0088715F" w:rsidRPr="00CA284B">
        <w:rPr>
          <w:rFonts w:ascii="Times New Roman" w:hAnsi="Times New Roman"/>
          <w:sz w:val="28"/>
          <w:szCs w:val="28"/>
          <w:lang w:val="en-US"/>
        </w:rPr>
        <w:t xml:space="preserve"> Hoạt động của Ủy ban </w:t>
      </w:r>
      <w:r w:rsidRPr="00CA284B">
        <w:rPr>
          <w:rFonts w:ascii="Times New Roman" w:hAnsi="Times New Roman"/>
          <w:sz w:val="28"/>
          <w:szCs w:val="28"/>
          <w:lang w:val="en-US"/>
        </w:rPr>
        <w:t xml:space="preserve">MTTQ </w:t>
      </w:r>
      <w:r w:rsidR="007F6400" w:rsidRPr="00CA284B">
        <w:rPr>
          <w:rFonts w:ascii="Times New Roman" w:hAnsi="Times New Roman"/>
          <w:sz w:val="28"/>
          <w:szCs w:val="28"/>
          <w:lang w:val="en-US"/>
        </w:rPr>
        <w:t>V</w:t>
      </w:r>
      <w:r w:rsidRPr="00CA284B">
        <w:rPr>
          <w:rFonts w:ascii="Times New Roman" w:hAnsi="Times New Roman"/>
          <w:sz w:val="28"/>
          <w:szCs w:val="28"/>
          <w:lang w:val="en-US"/>
        </w:rPr>
        <w:t>iệt Nam Thành ph</w:t>
      </w:r>
      <w:r w:rsidR="00073F55" w:rsidRPr="00CA284B">
        <w:rPr>
          <w:rFonts w:ascii="Times New Roman" w:hAnsi="Times New Roman"/>
          <w:sz w:val="28"/>
          <w:szCs w:val="28"/>
          <w:lang w:val="en-US"/>
        </w:rPr>
        <w:t>ố</w:t>
      </w:r>
      <w:r w:rsidRPr="00CA284B">
        <w:rPr>
          <w:rFonts w:ascii="Times New Roman" w:hAnsi="Times New Roman"/>
          <w:sz w:val="28"/>
          <w:szCs w:val="28"/>
          <w:lang w:val="en-US"/>
        </w:rPr>
        <w:t xml:space="preserve"> </w:t>
      </w:r>
      <w:r w:rsidR="00170C21">
        <w:rPr>
          <w:rFonts w:ascii="Times New Roman" w:hAnsi="Times New Roman"/>
          <w:sz w:val="28"/>
          <w:szCs w:val="28"/>
          <w:lang w:val="en-US"/>
        </w:rPr>
        <w:t xml:space="preserve">theo mô hình mới </w:t>
      </w:r>
      <w:r w:rsidR="0088715F" w:rsidRPr="00CA284B">
        <w:rPr>
          <w:rFonts w:ascii="Times New Roman" w:hAnsi="Times New Roman"/>
          <w:sz w:val="28"/>
          <w:szCs w:val="28"/>
          <w:lang w:val="en-US"/>
        </w:rPr>
        <w:t xml:space="preserve">còn có nội dung </w:t>
      </w:r>
      <w:r w:rsidR="00170C21">
        <w:rPr>
          <w:rFonts w:ascii="Times New Roman" w:hAnsi="Times New Roman"/>
          <w:sz w:val="28"/>
          <w:szCs w:val="28"/>
          <w:lang w:val="en-US"/>
        </w:rPr>
        <w:t>lúng túng do đan xen giữa nhiệm vụ chung và nhiệm vụ riêng của các tổ chức chính trị - xã hội</w:t>
      </w:r>
      <w:r w:rsidR="0088715F" w:rsidRPr="00CA284B">
        <w:rPr>
          <w:rFonts w:ascii="Times New Roman" w:hAnsi="Times New Roman"/>
          <w:sz w:val="28"/>
          <w:szCs w:val="28"/>
          <w:lang w:val="en-US"/>
        </w:rPr>
        <w:t xml:space="preserve">. </w:t>
      </w:r>
    </w:p>
    <w:p w14:paraId="760FAFC0" w14:textId="77777777" w:rsidR="009A491F" w:rsidRPr="00CA284B" w:rsidRDefault="00083251" w:rsidP="00873271">
      <w:pPr>
        <w:spacing w:after="0" w:line="288" w:lineRule="auto"/>
        <w:ind w:firstLine="720"/>
        <w:jc w:val="both"/>
        <w:rPr>
          <w:rFonts w:ascii="Times New Roman" w:hAnsi="Times New Roman"/>
          <w:sz w:val="28"/>
          <w:szCs w:val="28"/>
          <w:lang w:val="en-US"/>
        </w:rPr>
      </w:pPr>
      <w:r w:rsidRPr="00CA284B">
        <w:rPr>
          <w:rFonts w:ascii="Times New Roman" w:hAnsi="Times New Roman"/>
          <w:sz w:val="28"/>
          <w:szCs w:val="28"/>
          <w:lang w:val="en-US"/>
        </w:rPr>
        <w:t>-</w:t>
      </w:r>
      <w:r w:rsidR="0088715F" w:rsidRPr="00CA284B">
        <w:rPr>
          <w:rFonts w:ascii="Times New Roman" w:hAnsi="Times New Roman"/>
          <w:sz w:val="28"/>
          <w:szCs w:val="28"/>
          <w:lang w:val="en-US"/>
        </w:rPr>
        <w:t xml:space="preserve"> Một số Ủy viên Ủy ban</w:t>
      </w:r>
      <w:r w:rsidR="009A491F" w:rsidRPr="00CA284B">
        <w:rPr>
          <w:rFonts w:ascii="Times New Roman" w:hAnsi="Times New Roman"/>
          <w:sz w:val="28"/>
          <w:szCs w:val="28"/>
          <w:lang w:val="en-US"/>
        </w:rPr>
        <w:t xml:space="preserve"> </w:t>
      </w:r>
      <w:r w:rsidR="0085645C">
        <w:rPr>
          <w:rFonts w:ascii="Times New Roman" w:hAnsi="Times New Roman"/>
          <w:sz w:val="28"/>
          <w:szCs w:val="28"/>
          <w:lang w:val="en-US"/>
        </w:rPr>
        <w:t xml:space="preserve">mới tham gia công tác Mặt trận </w:t>
      </w:r>
      <w:r w:rsidR="009A491F" w:rsidRPr="00CA284B">
        <w:rPr>
          <w:rFonts w:ascii="Times New Roman" w:hAnsi="Times New Roman"/>
          <w:sz w:val="28"/>
          <w:szCs w:val="28"/>
          <w:lang w:val="en-US"/>
        </w:rPr>
        <w:t xml:space="preserve">chưa thực sự </w:t>
      </w:r>
      <w:r w:rsidR="0085645C">
        <w:rPr>
          <w:rFonts w:ascii="Times New Roman" w:hAnsi="Times New Roman"/>
          <w:sz w:val="28"/>
          <w:szCs w:val="28"/>
          <w:lang w:val="en-US"/>
        </w:rPr>
        <w:t>hiểu và nắm bắt được nhiệm vụ công</w:t>
      </w:r>
      <w:r w:rsidR="009A491F" w:rsidRPr="00CA284B">
        <w:rPr>
          <w:rFonts w:ascii="Times New Roman" w:hAnsi="Times New Roman"/>
          <w:sz w:val="28"/>
          <w:szCs w:val="28"/>
          <w:lang w:val="en-US"/>
        </w:rPr>
        <w:t xml:space="preserve"> tác Mặt trận.</w:t>
      </w:r>
    </w:p>
    <w:p w14:paraId="52D64FBD" w14:textId="77777777" w:rsidR="0088715F" w:rsidRPr="00CA284B" w:rsidRDefault="00083251" w:rsidP="00873271">
      <w:pPr>
        <w:spacing w:after="0" w:line="288" w:lineRule="auto"/>
        <w:ind w:firstLine="720"/>
        <w:jc w:val="both"/>
        <w:rPr>
          <w:rFonts w:ascii="Times New Roman" w:hAnsi="Times New Roman"/>
          <w:sz w:val="28"/>
          <w:szCs w:val="28"/>
          <w:lang w:val="en-US"/>
        </w:rPr>
      </w:pPr>
      <w:r w:rsidRPr="00CA284B">
        <w:rPr>
          <w:rFonts w:ascii="Times New Roman" w:hAnsi="Times New Roman"/>
          <w:sz w:val="28"/>
          <w:szCs w:val="28"/>
          <w:lang w:val="en-US"/>
        </w:rPr>
        <w:t>-</w:t>
      </w:r>
      <w:r w:rsidR="009A491F" w:rsidRPr="00CA284B">
        <w:rPr>
          <w:rFonts w:ascii="Times New Roman" w:hAnsi="Times New Roman"/>
          <w:sz w:val="28"/>
          <w:szCs w:val="28"/>
          <w:lang w:val="en-US"/>
        </w:rPr>
        <w:t xml:space="preserve"> Ủy viên Ủy ban có tính chất đặc thù, nhiều vị cao tuổi nên hạn chế trong việc cập nhật, ứng dụng công nghệ thông tin</w:t>
      </w:r>
      <w:r w:rsidR="000D1970">
        <w:rPr>
          <w:rFonts w:ascii="Times New Roman" w:hAnsi="Times New Roman"/>
          <w:sz w:val="28"/>
          <w:szCs w:val="28"/>
          <w:lang w:val="en-US"/>
        </w:rPr>
        <w:t>, thực hiện chuyển đổi số</w:t>
      </w:r>
      <w:r w:rsidR="009A491F" w:rsidRPr="00CA284B">
        <w:rPr>
          <w:rFonts w:ascii="Times New Roman" w:hAnsi="Times New Roman"/>
          <w:sz w:val="28"/>
          <w:szCs w:val="28"/>
          <w:lang w:val="en-US"/>
        </w:rPr>
        <w:t xml:space="preserve"> trong nắm bắt phản ánh tình hình.   </w:t>
      </w:r>
    </w:p>
    <w:p w14:paraId="02BDD5C3" w14:textId="77777777" w:rsidR="0088715F" w:rsidRPr="00CA284B" w:rsidRDefault="0088715F" w:rsidP="00873271">
      <w:pPr>
        <w:spacing w:after="0" w:line="288" w:lineRule="auto"/>
        <w:ind w:firstLine="720"/>
        <w:jc w:val="both"/>
        <w:rPr>
          <w:rFonts w:ascii="Times New Roman" w:hAnsi="Times New Roman"/>
          <w:b/>
          <w:sz w:val="28"/>
          <w:szCs w:val="28"/>
          <w:lang w:val="nl-NL"/>
        </w:rPr>
      </w:pPr>
      <w:r w:rsidRPr="00CA284B">
        <w:rPr>
          <w:rFonts w:ascii="Times New Roman" w:hAnsi="Times New Roman"/>
          <w:b/>
          <w:sz w:val="28"/>
          <w:szCs w:val="28"/>
          <w:lang w:val="nl-NL"/>
        </w:rPr>
        <w:t>IV. B</w:t>
      </w:r>
      <w:r w:rsidR="00F91E1C" w:rsidRPr="00CA284B">
        <w:rPr>
          <w:rFonts w:ascii="Times New Roman" w:hAnsi="Times New Roman"/>
          <w:b/>
          <w:sz w:val="28"/>
          <w:szCs w:val="28"/>
          <w:lang w:val="nl-NL"/>
        </w:rPr>
        <w:t>ài học kinh nghiệm</w:t>
      </w:r>
    </w:p>
    <w:p w14:paraId="47BE53FC" w14:textId="77777777" w:rsidR="00356A9B" w:rsidRDefault="003B7E50" w:rsidP="00873271">
      <w:pPr>
        <w:spacing w:after="0" w:line="288" w:lineRule="auto"/>
        <w:ind w:firstLine="697"/>
        <w:jc w:val="both"/>
        <w:rPr>
          <w:rFonts w:ascii="Times New Roman" w:hAnsi="Times New Roman"/>
          <w:sz w:val="28"/>
          <w:szCs w:val="28"/>
          <w:lang w:val="en-US"/>
        </w:rPr>
      </w:pPr>
      <w:r w:rsidRPr="00186F77">
        <w:rPr>
          <w:rFonts w:ascii="Times New Roman" w:hAnsi="Times New Roman"/>
          <w:sz w:val="28"/>
          <w:szCs w:val="28"/>
          <w:lang w:val="en-US"/>
        </w:rPr>
        <w:t xml:space="preserve">1. </w:t>
      </w:r>
      <w:r w:rsidR="00186F77">
        <w:rPr>
          <w:rFonts w:ascii="Times New Roman" w:hAnsi="Times New Roman"/>
          <w:sz w:val="28"/>
          <w:szCs w:val="28"/>
          <w:lang w:val="en-US"/>
        </w:rPr>
        <w:t>C</w:t>
      </w:r>
      <w:r w:rsidR="00186F77" w:rsidRPr="00186F77">
        <w:rPr>
          <w:rFonts w:ascii="Times New Roman" w:hAnsi="Times New Roman"/>
          <w:sz w:val="28"/>
          <w:szCs w:val="28"/>
          <w:lang w:val="en-US"/>
        </w:rPr>
        <w:t>ó sự lãnh đạo, chỉ đạo thường xuyên, kịp thời của cấp ủy các cấp, sự phối hợp chặt chẽ, hiệu quả của chính quyền và các tổ chức thành viên; sự tham gia, phối hợp của cả hệ thống chính trị và sự chung sức, đồng lòng của các tầng lớp Nhân dân.</w:t>
      </w:r>
    </w:p>
    <w:p w14:paraId="6BA8C296" w14:textId="77777777" w:rsidR="00C225C3" w:rsidRPr="00356A9B" w:rsidRDefault="003B7E50" w:rsidP="00873271">
      <w:pPr>
        <w:spacing w:after="0" w:line="288" w:lineRule="auto"/>
        <w:ind w:firstLine="697"/>
        <w:jc w:val="both"/>
        <w:rPr>
          <w:rFonts w:ascii="Times New Roman" w:hAnsi="Times New Roman"/>
          <w:sz w:val="28"/>
          <w:szCs w:val="28"/>
        </w:rPr>
      </w:pPr>
      <w:r w:rsidRPr="00CA284B">
        <w:rPr>
          <w:rFonts w:ascii="Times New Roman" w:hAnsi="Times New Roman"/>
          <w:b/>
          <w:sz w:val="28"/>
          <w:szCs w:val="28"/>
        </w:rPr>
        <w:tab/>
      </w:r>
      <w:r w:rsidRPr="00CA284B">
        <w:rPr>
          <w:rFonts w:ascii="Times New Roman" w:hAnsi="Times New Roman"/>
          <w:sz w:val="28"/>
          <w:szCs w:val="28"/>
        </w:rPr>
        <w:t xml:space="preserve">2. </w:t>
      </w:r>
      <w:r w:rsidR="00356A9B" w:rsidRPr="00CA284B">
        <w:rPr>
          <w:rFonts w:ascii="Times New Roman" w:hAnsi="Times New Roman"/>
          <w:sz w:val="28"/>
          <w:szCs w:val="28"/>
          <w:lang w:val="en-US"/>
        </w:rPr>
        <w:t>Q</w:t>
      </w:r>
      <w:r w:rsidR="00356A9B" w:rsidRPr="00CA284B">
        <w:rPr>
          <w:rFonts w:ascii="Times New Roman" w:hAnsi="Times New Roman"/>
          <w:sz w:val="28"/>
          <w:szCs w:val="28"/>
        </w:rPr>
        <w:t xml:space="preserve">uán triệt sâu rộng các quan điểm của Đảng, </w:t>
      </w:r>
      <w:r w:rsidR="00356A9B" w:rsidRPr="00CA284B">
        <w:rPr>
          <w:rFonts w:ascii="Times New Roman" w:hAnsi="Times New Roman"/>
          <w:sz w:val="28"/>
          <w:szCs w:val="28"/>
          <w:lang w:val="en-US"/>
        </w:rPr>
        <w:t xml:space="preserve">quy định của </w:t>
      </w:r>
      <w:r w:rsidR="00356A9B" w:rsidRPr="00CA284B">
        <w:rPr>
          <w:rFonts w:ascii="Times New Roman" w:hAnsi="Times New Roman"/>
          <w:sz w:val="28"/>
          <w:szCs w:val="28"/>
        </w:rPr>
        <w:t xml:space="preserve">Luật MTTQ Việt Nam, các văn bản của </w:t>
      </w:r>
      <w:r w:rsidR="00356A9B" w:rsidRPr="00CA284B">
        <w:rPr>
          <w:rFonts w:ascii="Times New Roman" w:hAnsi="Times New Roman"/>
          <w:sz w:val="28"/>
          <w:szCs w:val="28"/>
          <w:lang w:val="en-US"/>
        </w:rPr>
        <w:t xml:space="preserve">Đảng và </w:t>
      </w:r>
      <w:r w:rsidR="00356A9B" w:rsidRPr="00CA284B">
        <w:rPr>
          <w:rFonts w:ascii="Times New Roman" w:hAnsi="Times New Roman"/>
          <w:sz w:val="28"/>
          <w:szCs w:val="28"/>
        </w:rPr>
        <w:t xml:space="preserve">Nhà nước </w:t>
      </w:r>
      <w:r w:rsidR="00356A9B" w:rsidRPr="00CA284B">
        <w:rPr>
          <w:rFonts w:ascii="Times New Roman" w:hAnsi="Times New Roman"/>
          <w:sz w:val="28"/>
          <w:szCs w:val="28"/>
          <w:lang w:val="en-US"/>
        </w:rPr>
        <w:t xml:space="preserve">về công tác Mặt trận </w:t>
      </w:r>
      <w:r w:rsidR="00356A9B" w:rsidRPr="00CA284B">
        <w:rPr>
          <w:rFonts w:ascii="Times New Roman" w:hAnsi="Times New Roman"/>
          <w:sz w:val="28"/>
          <w:szCs w:val="28"/>
        </w:rPr>
        <w:t xml:space="preserve">nhằm nâng cao nhận thức </w:t>
      </w:r>
      <w:r w:rsidR="00356A9B" w:rsidRPr="00CA284B">
        <w:rPr>
          <w:rFonts w:ascii="Times New Roman" w:hAnsi="Times New Roman"/>
          <w:sz w:val="28"/>
          <w:szCs w:val="28"/>
          <w:lang w:val="en-US"/>
        </w:rPr>
        <w:t xml:space="preserve">của Ủy viên Ủy ban </w:t>
      </w:r>
      <w:r w:rsidR="00356A9B" w:rsidRPr="00CA284B">
        <w:rPr>
          <w:rFonts w:ascii="Times New Roman" w:hAnsi="Times New Roman"/>
          <w:sz w:val="28"/>
          <w:szCs w:val="28"/>
        </w:rPr>
        <w:t xml:space="preserve">về </w:t>
      </w:r>
      <w:r w:rsidR="00356A9B" w:rsidRPr="00CA284B">
        <w:rPr>
          <w:rFonts w:ascii="Times New Roman" w:hAnsi="Times New Roman"/>
          <w:sz w:val="28"/>
          <w:szCs w:val="28"/>
          <w:lang w:val="en-US"/>
        </w:rPr>
        <w:t xml:space="preserve">trách nhiệm khi tham gia </w:t>
      </w:r>
      <w:r w:rsidR="00356A9B" w:rsidRPr="00CA284B">
        <w:rPr>
          <w:rFonts w:ascii="Times New Roman" w:hAnsi="Times New Roman"/>
          <w:sz w:val="28"/>
          <w:szCs w:val="28"/>
        </w:rPr>
        <w:t>công tác Mặt trận</w:t>
      </w:r>
      <w:r w:rsidR="00356A9B" w:rsidRPr="00CA284B">
        <w:rPr>
          <w:rFonts w:ascii="Times New Roman" w:hAnsi="Times New Roman"/>
          <w:sz w:val="28"/>
          <w:szCs w:val="28"/>
          <w:lang w:val="en-US"/>
        </w:rPr>
        <w:t>; chú trọng đ</w:t>
      </w:r>
      <w:r w:rsidR="00356A9B" w:rsidRPr="00CA284B">
        <w:rPr>
          <w:rFonts w:ascii="Times New Roman" w:hAnsi="Times New Roman"/>
          <w:sz w:val="28"/>
          <w:szCs w:val="28"/>
        </w:rPr>
        <w:t xml:space="preserve">ổi mới </w:t>
      </w:r>
      <w:r w:rsidR="00356A9B" w:rsidRPr="00CA284B">
        <w:rPr>
          <w:rFonts w:ascii="Times New Roman" w:hAnsi="Times New Roman"/>
          <w:sz w:val="28"/>
          <w:szCs w:val="28"/>
          <w:lang w:val="en-US"/>
        </w:rPr>
        <w:t xml:space="preserve">vận động </w:t>
      </w:r>
      <w:r w:rsidR="00356A9B" w:rsidRPr="00CA284B">
        <w:rPr>
          <w:rFonts w:ascii="Times New Roman" w:hAnsi="Times New Roman"/>
          <w:sz w:val="28"/>
          <w:szCs w:val="28"/>
        </w:rPr>
        <w:t>tập hợp</w:t>
      </w:r>
      <w:r w:rsidR="00356A9B" w:rsidRPr="00CA284B">
        <w:rPr>
          <w:rFonts w:ascii="Times New Roman" w:hAnsi="Times New Roman"/>
          <w:sz w:val="28"/>
          <w:szCs w:val="28"/>
          <w:lang w:val="en-US"/>
        </w:rPr>
        <w:t xml:space="preserve"> Nhân dân</w:t>
      </w:r>
      <w:r w:rsidR="00356A9B" w:rsidRPr="00CA284B">
        <w:rPr>
          <w:rFonts w:ascii="Times New Roman" w:hAnsi="Times New Roman"/>
          <w:sz w:val="28"/>
          <w:szCs w:val="28"/>
        </w:rPr>
        <w:t>,</w:t>
      </w:r>
      <w:r w:rsidR="00356A9B" w:rsidRPr="00CA284B">
        <w:rPr>
          <w:rFonts w:ascii="Times New Roman" w:hAnsi="Times New Roman"/>
          <w:sz w:val="28"/>
          <w:szCs w:val="28"/>
          <w:lang w:val="en-US"/>
        </w:rPr>
        <w:t xml:space="preserve"> kết nạp tổ chức thành viên, cá nhân tiêu biểu, uy tín trong cộng đồng tham gia Mặt trận</w:t>
      </w:r>
      <w:r w:rsidR="00356A9B" w:rsidRPr="00CA284B">
        <w:rPr>
          <w:rFonts w:ascii="Times New Roman" w:hAnsi="Times New Roman"/>
          <w:sz w:val="28"/>
          <w:szCs w:val="28"/>
        </w:rPr>
        <w:t>.</w:t>
      </w:r>
      <w:r w:rsidR="00356A9B">
        <w:rPr>
          <w:rFonts w:ascii="Times New Roman" w:hAnsi="Times New Roman"/>
          <w:sz w:val="28"/>
          <w:szCs w:val="28"/>
          <w:lang w:val="en-US"/>
        </w:rPr>
        <w:t xml:space="preserve"> </w:t>
      </w:r>
      <w:r w:rsidR="00262397">
        <w:rPr>
          <w:rFonts w:ascii="Times New Roman" w:hAnsi="Times New Roman"/>
          <w:sz w:val="28"/>
          <w:szCs w:val="28"/>
          <w:lang w:val="en-US"/>
        </w:rPr>
        <w:t>Tăng cường</w:t>
      </w:r>
      <w:r w:rsidR="004801D3" w:rsidRPr="00CA284B">
        <w:rPr>
          <w:rFonts w:ascii="Times New Roman" w:hAnsi="Times New Roman"/>
          <w:sz w:val="28"/>
          <w:szCs w:val="28"/>
          <w:lang w:val="en-US"/>
        </w:rPr>
        <w:t xml:space="preserve"> </w:t>
      </w:r>
      <w:r w:rsidR="000B15CE" w:rsidRPr="00CA284B">
        <w:rPr>
          <w:rFonts w:ascii="Times New Roman" w:hAnsi="Times New Roman"/>
          <w:sz w:val="28"/>
          <w:szCs w:val="28"/>
          <w:lang w:val="en-US"/>
        </w:rPr>
        <w:t xml:space="preserve">vận động tập hợp nhân sỹ, trí thức, chuyên gia, nhà khoa học tham gia các tổ chức tư vấn, cộng tác viên của Mặt trận nhằm </w:t>
      </w:r>
      <w:r w:rsidR="001F4F48" w:rsidRPr="00CA284B">
        <w:rPr>
          <w:rFonts w:ascii="Times New Roman" w:hAnsi="Times New Roman"/>
          <w:sz w:val="28"/>
          <w:szCs w:val="28"/>
          <w:lang w:val="en-US"/>
        </w:rPr>
        <w:t>nâng cao chất lượng</w:t>
      </w:r>
      <w:r w:rsidR="00C225C3" w:rsidRPr="00CA284B">
        <w:rPr>
          <w:rFonts w:ascii="Times New Roman" w:hAnsi="Times New Roman"/>
          <w:sz w:val="28"/>
          <w:szCs w:val="28"/>
        </w:rPr>
        <w:t xml:space="preserve"> hoạt động giám sát và phản biện xã hội</w:t>
      </w:r>
      <w:r w:rsidR="00C225C3" w:rsidRPr="00CA284B">
        <w:rPr>
          <w:rFonts w:ascii="Times New Roman" w:hAnsi="Times New Roman"/>
          <w:sz w:val="28"/>
          <w:szCs w:val="28"/>
          <w:lang w:val="en-US"/>
        </w:rPr>
        <w:t xml:space="preserve">, </w:t>
      </w:r>
      <w:r w:rsidR="001F4F48" w:rsidRPr="00CA284B">
        <w:rPr>
          <w:rFonts w:ascii="Times New Roman" w:hAnsi="Times New Roman"/>
          <w:sz w:val="28"/>
          <w:szCs w:val="28"/>
          <w:lang w:val="en-US"/>
        </w:rPr>
        <w:t>đẩy mạnh thực hiện dân chủ, bảo vệ quyền và lợi ích hợp pháp, chính đáng của Nhâ</w:t>
      </w:r>
      <w:r w:rsidR="00F76535" w:rsidRPr="00CA284B">
        <w:rPr>
          <w:rFonts w:ascii="Times New Roman" w:hAnsi="Times New Roman"/>
          <w:sz w:val="28"/>
          <w:szCs w:val="28"/>
          <w:lang w:val="en-US"/>
        </w:rPr>
        <w:t>n</w:t>
      </w:r>
      <w:r w:rsidR="001F4F48" w:rsidRPr="00CA284B">
        <w:rPr>
          <w:rFonts w:ascii="Times New Roman" w:hAnsi="Times New Roman"/>
          <w:sz w:val="28"/>
          <w:szCs w:val="28"/>
          <w:lang w:val="en-US"/>
        </w:rPr>
        <w:t xml:space="preserve"> dân, </w:t>
      </w:r>
      <w:r w:rsidR="00C225C3" w:rsidRPr="00CA284B">
        <w:rPr>
          <w:rFonts w:ascii="Times New Roman" w:hAnsi="Times New Roman"/>
          <w:sz w:val="28"/>
          <w:szCs w:val="28"/>
          <w:lang w:val="en-US"/>
        </w:rPr>
        <w:t>góp</w:t>
      </w:r>
      <w:r w:rsidR="001F4F48" w:rsidRPr="00CA284B">
        <w:rPr>
          <w:rFonts w:ascii="Times New Roman" w:hAnsi="Times New Roman"/>
          <w:sz w:val="28"/>
          <w:szCs w:val="28"/>
          <w:lang w:val="en-US"/>
        </w:rPr>
        <w:t xml:space="preserve"> </w:t>
      </w:r>
      <w:r w:rsidR="00C225C3" w:rsidRPr="00CA284B">
        <w:rPr>
          <w:rFonts w:ascii="Times New Roman" w:hAnsi="Times New Roman"/>
          <w:sz w:val="28"/>
          <w:szCs w:val="28"/>
          <w:lang w:val="en-US"/>
        </w:rPr>
        <w:t>phần</w:t>
      </w:r>
      <w:r w:rsidR="001F4F48" w:rsidRPr="00CA284B">
        <w:rPr>
          <w:rFonts w:ascii="Times New Roman" w:hAnsi="Times New Roman"/>
          <w:sz w:val="28"/>
          <w:szCs w:val="28"/>
          <w:lang w:val="en-US"/>
        </w:rPr>
        <w:t xml:space="preserve"> </w:t>
      </w:r>
      <w:r w:rsidR="000B15CE" w:rsidRPr="00CA284B">
        <w:rPr>
          <w:rFonts w:ascii="Times New Roman" w:hAnsi="Times New Roman"/>
          <w:sz w:val="28"/>
          <w:szCs w:val="28"/>
          <w:lang w:val="en-US"/>
        </w:rPr>
        <w:t xml:space="preserve">xây dựng, </w:t>
      </w:r>
      <w:r w:rsidR="00C225C3" w:rsidRPr="00CA284B">
        <w:rPr>
          <w:rFonts w:ascii="Times New Roman" w:hAnsi="Times New Roman"/>
          <w:sz w:val="28"/>
          <w:szCs w:val="28"/>
        </w:rPr>
        <w:t xml:space="preserve">củng cố mối quan hệ giữa </w:t>
      </w:r>
      <w:r w:rsidR="001F4F48" w:rsidRPr="00CA284B">
        <w:rPr>
          <w:rFonts w:ascii="Times New Roman" w:hAnsi="Times New Roman"/>
          <w:sz w:val="28"/>
          <w:szCs w:val="28"/>
          <w:lang w:val="en-US"/>
        </w:rPr>
        <w:t>N</w:t>
      </w:r>
      <w:r w:rsidR="00C225C3" w:rsidRPr="00CA284B">
        <w:rPr>
          <w:rFonts w:ascii="Times New Roman" w:hAnsi="Times New Roman"/>
          <w:sz w:val="28"/>
          <w:szCs w:val="28"/>
        </w:rPr>
        <w:t>hân dân với Đảng, chính quyền và Mặt trận</w:t>
      </w:r>
      <w:r w:rsidR="000B15CE" w:rsidRPr="00CA284B">
        <w:rPr>
          <w:rFonts w:ascii="Times New Roman" w:hAnsi="Times New Roman"/>
          <w:sz w:val="28"/>
          <w:szCs w:val="28"/>
          <w:lang w:val="en-US"/>
        </w:rPr>
        <w:t xml:space="preserve"> Tổ quốc</w:t>
      </w:r>
      <w:r w:rsidR="00C225C3" w:rsidRPr="00CA284B">
        <w:rPr>
          <w:rFonts w:ascii="Times New Roman" w:hAnsi="Times New Roman"/>
          <w:sz w:val="28"/>
          <w:szCs w:val="28"/>
        </w:rPr>
        <w:t>.</w:t>
      </w:r>
      <w:r w:rsidRPr="00CA284B">
        <w:rPr>
          <w:rFonts w:ascii="Times New Roman" w:hAnsi="Times New Roman"/>
          <w:b/>
          <w:sz w:val="28"/>
          <w:szCs w:val="28"/>
        </w:rPr>
        <w:tab/>
      </w:r>
    </w:p>
    <w:p w14:paraId="443DF5BE" w14:textId="77777777" w:rsidR="005E53E6" w:rsidRDefault="003B7E50" w:rsidP="00873271">
      <w:pPr>
        <w:spacing w:after="0" w:line="288" w:lineRule="auto"/>
        <w:ind w:firstLine="697"/>
        <w:jc w:val="both"/>
        <w:rPr>
          <w:rFonts w:ascii="Times New Roman" w:hAnsi="Times New Roman"/>
          <w:sz w:val="28"/>
          <w:szCs w:val="28"/>
        </w:rPr>
      </w:pPr>
      <w:r w:rsidRPr="00CA284B">
        <w:rPr>
          <w:rFonts w:ascii="Times New Roman" w:hAnsi="Times New Roman"/>
          <w:sz w:val="28"/>
          <w:szCs w:val="28"/>
        </w:rPr>
        <w:t xml:space="preserve">3. </w:t>
      </w:r>
      <w:r w:rsidR="005E53E6" w:rsidRPr="005E53E6">
        <w:rPr>
          <w:rFonts w:ascii="Times New Roman" w:hAnsi="Times New Roman"/>
          <w:sz w:val="28"/>
          <w:szCs w:val="28"/>
        </w:rPr>
        <w:t>Chủ động, sáng tạo, đổi mới nội dung, phương thức hoạt động, lựa chọn, cụ thể hóa bằng những công việc trọng tâm; tăng cường ứng dụng công nghệ thông tin trong kiểm tra, đôn đốc, hướn</w:t>
      </w:r>
      <w:r w:rsidR="008C53B0">
        <w:rPr>
          <w:rFonts w:ascii="Times New Roman" w:hAnsi="Times New Roman"/>
          <w:sz w:val="28"/>
          <w:szCs w:val="28"/>
        </w:rPr>
        <w:t>g dẫn, nắm tình hình triển khai</w:t>
      </w:r>
      <w:r w:rsidR="005E53E6" w:rsidRPr="005E53E6">
        <w:rPr>
          <w:rFonts w:ascii="Times New Roman" w:hAnsi="Times New Roman"/>
          <w:sz w:val="28"/>
          <w:szCs w:val="28"/>
        </w:rPr>
        <w:t xml:space="preserve"> thực hiện</w:t>
      </w:r>
      <w:r w:rsidR="008C53B0">
        <w:rPr>
          <w:rFonts w:ascii="Times New Roman" w:hAnsi="Times New Roman"/>
          <w:sz w:val="28"/>
          <w:szCs w:val="28"/>
          <w:lang w:val="en-US"/>
        </w:rPr>
        <w:t xml:space="preserve"> nhiệm vụ</w:t>
      </w:r>
      <w:r w:rsidR="005E53E6" w:rsidRPr="005E53E6">
        <w:rPr>
          <w:rFonts w:ascii="Times New Roman" w:hAnsi="Times New Roman"/>
          <w:sz w:val="28"/>
          <w:szCs w:val="28"/>
        </w:rPr>
        <w:t xml:space="preserve">; </w:t>
      </w:r>
      <w:r w:rsidR="008C53B0">
        <w:rPr>
          <w:rFonts w:ascii="Times New Roman" w:hAnsi="Times New Roman"/>
          <w:sz w:val="28"/>
          <w:szCs w:val="28"/>
          <w:lang w:val="en-US"/>
        </w:rPr>
        <w:t>c</w:t>
      </w:r>
      <w:r w:rsidR="005E53E6" w:rsidRPr="005E53E6">
        <w:rPr>
          <w:rFonts w:ascii="Times New Roman" w:hAnsi="Times New Roman"/>
          <w:sz w:val="28"/>
          <w:szCs w:val="28"/>
        </w:rPr>
        <w:t>hương trình phối hợp và thống nhất hành động giữa Ủy ban MTTQ Việt Nam các cấp với chính quyền, các tổ chức thành viên phải cụ thể, thiết thực. Các cuộc vận động, các phong trào thi đua yêu nước gắn với nhu cầu, nguyện vọng và lợi ích hợp pháp, chính đáng của các tổ chức, các tầng lớp Nhân dân, công khai, minh bạch, kịp thời, tạo đồng thuận xã hội, xây dựng niềm tin, động viên được nguồn lực to lớn của Nhân dân.</w:t>
      </w:r>
    </w:p>
    <w:p w14:paraId="1809609A" w14:textId="77777777" w:rsidR="005E53E6" w:rsidRPr="00CA284B" w:rsidRDefault="005E53E6" w:rsidP="00873271">
      <w:pPr>
        <w:spacing w:after="0" w:line="288" w:lineRule="auto"/>
        <w:ind w:firstLine="697"/>
        <w:jc w:val="both"/>
        <w:rPr>
          <w:rFonts w:ascii="Times New Roman" w:hAnsi="Times New Roman"/>
          <w:sz w:val="28"/>
          <w:szCs w:val="28"/>
        </w:rPr>
      </w:pPr>
      <w:r>
        <w:rPr>
          <w:rFonts w:ascii="Times New Roman" w:hAnsi="Times New Roman"/>
          <w:sz w:val="28"/>
          <w:szCs w:val="28"/>
          <w:lang w:val="en-US"/>
        </w:rPr>
        <w:t xml:space="preserve">4. </w:t>
      </w:r>
      <w:r w:rsidRPr="00CA284B">
        <w:rPr>
          <w:rFonts w:ascii="Times New Roman" w:hAnsi="Times New Roman"/>
          <w:sz w:val="28"/>
          <w:szCs w:val="28"/>
          <w:lang w:val="en-US"/>
        </w:rPr>
        <w:t xml:space="preserve">Thường xuyên </w:t>
      </w:r>
      <w:r>
        <w:rPr>
          <w:rFonts w:ascii="Times New Roman" w:hAnsi="Times New Roman"/>
          <w:sz w:val="28"/>
          <w:szCs w:val="28"/>
        </w:rPr>
        <w:t>kiện toàn tổ chức Mặt trận</w:t>
      </w:r>
      <w:r>
        <w:rPr>
          <w:rFonts w:ascii="Times New Roman" w:hAnsi="Times New Roman"/>
          <w:sz w:val="28"/>
          <w:szCs w:val="28"/>
          <w:lang w:val="en-US"/>
        </w:rPr>
        <w:t xml:space="preserve">; </w:t>
      </w:r>
      <w:r w:rsidRPr="00CA284B">
        <w:rPr>
          <w:rFonts w:ascii="Times New Roman" w:hAnsi="Times New Roman"/>
          <w:sz w:val="28"/>
          <w:szCs w:val="28"/>
          <w:lang w:val="en-US"/>
        </w:rPr>
        <w:t>phát huy tính độc lập, sáng tạo, chủ động của mỗi cá nhân và Ủy ban;</w:t>
      </w:r>
      <w:r>
        <w:rPr>
          <w:rFonts w:ascii="Times New Roman" w:hAnsi="Times New Roman"/>
          <w:sz w:val="28"/>
          <w:szCs w:val="28"/>
          <w:lang w:val="en-US"/>
        </w:rPr>
        <w:t xml:space="preserve"> </w:t>
      </w:r>
      <w:r w:rsidR="00B54CED" w:rsidRPr="005E53E6">
        <w:rPr>
          <w:rFonts w:ascii="Times New Roman" w:hAnsi="Times New Roman"/>
          <w:sz w:val="28"/>
          <w:szCs w:val="28"/>
        </w:rPr>
        <w:t xml:space="preserve">đổi mới </w:t>
      </w:r>
      <w:r w:rsidR="00B97252" w:rsidRPr="005E53E6">
        <w:rPr>
          <w:rFonts w:ascii="Times New Roman" w:hAnsi="Times New Roman"/>
          <w:sz w:val="28"/>
          <w:szCs w:val="28"/>
        </w:rPr>
        <w:t xml:space="preserve">phương pháp, </w:t>
      </w:r>
      <w:r w:rsidR="00864880" w:rsidRPr="005E53E6">
        <w:rPr>
          <w:rFonts w:ascii="Times New Roman" w:hAnsi="Times New Roman"/>
          <w:sz w:val="28"/>
          <w:szCs w:val="28"/>
        </w:rPr>
        <w:t>p</w:t>
      </w:r>
      <w:r w:rsidR="00694DFB" w:rsidRPr="005E53E6">
        <w:rPr>
          <w:rFonts w:ascii="Times New Roman" w:hAnsi="Times New Roman"/>
          <w:sz w:val="28"/>
          <w:szCs w:val="28"/>
        </w:rPr>
        <w:t>hát huy vai trò</w:t>
      </w:r>
      <w:r w:rsidR="00694DFB" w:rsidRPr="00CA284B">
        <w:rPr>
          <w:rFonts w:ascii="Times New Roman" w:hAnsi="Times New Roman"/>
          <w:sz w:val="28"/>
          <w:szCs w:val="28"/>
        </w:rPr>
        <w:t xml:space="preserve"> của các tổ chức thành viên, cá nhân tiêu biểu</w:t>
      </w:r>
      <w:r>
        <w:rPr>
          <w:rFonts w:ascii="Times New Roman" w:hAnsi="Times New Roman"/>
          <w:sz w:val="28"/>
          <w:szCs w:val="28"/>
          <w:lang w:val="en-US"/>
        </w:rPr>
        <w:t xml:space="preserve">, </w:t>
      </w:r>
      <w:r w:rsidRPr="00CA284B">
        <w:rPr>
          <w:rFonts w:ascii="Times New Roman" w:hAnsi="Times New Roman"/>
          <w:sz w:val="28"/>
          <w:szCs w:val="28"/>
          <w:lang w:val="en-US"/>
        </w:rPr>
        <w:t xml:space="preserve">tăng cường phối hợp chặt chẽ </w:t>
      </w:r>
      <w:r w:rsidRPr="00CA284B">
        <w:rPr>
          <w:rFonts w:ascii="Times New Roman" w:hAnsi="Times New Roman"/>
          <w:sz w:val="28"/>
          <w:szCs w:val="28"/>
          <w:lang w:val="en-US"/>
        </w:rPr>
        <w:lastRenderedPageBreak/>
        <w:t xml:space="preserve">với chính quyền, các tổ chức thành viên trong </w:t>
      </w:r>
      <w:r w:rsidR="00694DFB" w:rsidRPr="005E53E6">
        <w:rPr>
          <w:rFonts w:ascii="Times New Roman" w:hAnsi="Times New Roman"/>
          <w:sz w:val="28"/>
          <w:szCs w:val="28"/>
        </w:rPr>
        <w:t>tuyên truyền</w:t>
      </w:r>
      <w:r w:rsidR="00694DFB" w:rsidRPr="00CA284B">
        <w:rPr>
          <w:rFonts w:ascii="Times New Roman" w:hAnsi="Times New Roman"/>
          <w:sz w:val="28"/>
          <w:szCs w:val="28"/>
          <w:lang w:val="en-US"/>
        </w:rPr>
        <w:t xml:space="preserve"> vận động</w:t>
      </w:r>
      <w:r w:rsidR="00C225C3" w:rsidRPr="00CA284B">
        <w:rPr>
          <w:rFonts w:ascii="Times New Roman" w:hAnsi="Times New Roman"/>
          <w:sz w:val="28"/>
          <w:szCs w:val="28"/>
        </w:rPr>
        <w:t xml:space="preserve"> </w:t>
      </w:r>
      <w:r w:rsidR="00C24D9E" w:rsidRPr="00CA284B">
        <w:rPr>
          <w:rFonts w:ascii="Times New Roman" w:hAnsi="Times New Roman"/>
          <w:sz w:val="28"/>
          <w:szCs w:val="28"/>
          <w:lang w:val="en-US"/>
        </w:rPr>
        <w:t>N</w:t>
      </w:r>
      <w:r w:rsidR="00C225C3" w:rsidRPr="00CA284B">
        <w:rPr>
          <w:rFonts w:ascii="Times New Roman" w:hAnsi="Times New Roman"/>
          <w:sz w:val="28"/>
          <w:szCs w:val="28"/>
        </w:rPr>
        <w:t xml:space="preserve">hân dân thực hiện các Nghị quyết của Đảng, </w:t>
      </w:r>
      <w:r w:rsidR="00321CB2" w:rsidRPr="00CA284B">
        <w:rPr>
          <w:rFonts w:ascii="Times New Roman" w:hAnsi="Times New Roman"/>
          <w:sz w:val="28"/>
          <w:szCs w:val="28"/>
          <w:lang w:val="en-US"/>
        </w:rPr>
        <w:t xml:space="preserve">chính sách pháp luật của Nhà Nước, </w:t>
      </w:r>
      <w:r w:rsidR="00C225C3" w:rsidRPr="00CA284B">
        <w:rPr>
          <w:rFonts w:ascii="Times New Roman" w:hAnsi="Times New Roman"/>
          <w:sz w:val="28"/>
          <w:szCs w:val="28"/>
        </w:rPr>
        <w:t>các cuộc vận động và các phong trào thi đua yêu nước</w:t>
      </w:r>
      <w:r w:rsidR="00F25176" w:rsidRPr="00CA284B">
        <w:rPr>
          <w:rFonts w:ascii="Times New Roman" w:hAnsi="Times New Roman"/>
          <w:sz w:val="28"/>
          <w:szCs w:val="28"/>
          <w:lang w:val="en-US"/>
        </w:rPr>
        <w:t>, xây dựng người Hà Nội thanh lịch, văn minh, xây dựng Thủ đô văn hiến, văn minh, hiện đại</w:t>
      </w:r>
      <w:r w:rsidR="00C225C3" w:rsidRPr="00CA284B">
        <w:rPr>
          <w:rFonts w:ascii="Times New Roman" w:hAnsi="Times New Roman"/>
          <w:sz w:val="28"/>
          <w:szCs w:val="28"/>
        </w:rPr>
        <w:t>.</w:t>
      </w:r>
      <w:r w:rsidRPr="005E53E6">
        <w:rPr>
          <w:rFonts w:ascii="Times New Roman" w:hAnsi="Times New Roman"/>
          <w:sz w:val="28"/>
          <w:szCs w:val="28"/>
          <w:lang w:val="en-US"/>
        </w:rPr>
        <w:t xml:space="preserve"> </w:t>
      </w:r>
    </w:p>
    <w:p w14:paraId="3ACBC0F9" w14:textId="77777777" w:rsidR="003B7E50" w:rsidRDefault="003B7E50" w:rsidP="00873271">
      <w:pPr>
        <w:spacing w:after="0" w:line="288" w:lineRule="auto"/>
        <w:ind w:firstLine="697"/>
        <w:jc w:val="both"/>
        <w:rPr>
          <w:rFonts w:ascii="Times New Roman" w:hAnsi="Times New Roman"/>
          <w:sz w:val="28"/>
          <w:szCs w:val="28"/>
        </w:rPr>
      </w:pPr>
      <w:r w:rsidRPr="00CA284B">
        <w:rPr>
          <w:rFonts w:ascii="Times New Roman" w:hAnsi="Times New Roman"/>
          <w:sz w:val="28"/>
          <w:szCs w:val="28"/>
        </w:rPr>
        <w:tab/>
        <w:t xml:space="preserve">5. </w:t>
      </w:r>
      <w:r w:rsidR="00321CB2" w:rsidRPr="00CA284B">
        <w:rPr>
          <w:rFonts w:ascii="Times New Roman" w:hAnsi="Times New Roman"/>
          <w:sz w:val="28"/>
          <w:szCs w:val="28"/>
          <w:lang w:val="en-US"/>
        </w:rPr>
        <w:t xml:space="preserve">Quan tâm </w:t>
      </w:r>
      <w:r w:rsidR="00C225C3" w:rsidRPr="00CA284B">
        <w:rPr>
          <w:rFonts w:ascii="Times New Roman" w:hAnsi="Times New Roman"/>
          <w:sz w:val="28"/>
          <w:szCs w:val="28"/>
        </w:rPr>
        <w:t xml:space="preserve">nâng cao chất lượng </w:t>
      </w:r>
      <w:r w:rsidR="00321CB2" w:rsidRPr="00CA284B">
        <w:rPr>
          <w:rFonts w:ascii="Times New Roman" w:hAnsi="Times New Roman"/>
          <w:sz w:val="28"/>
          <w:szCs w:val="28"/>
          <w:lang w:val="en-US"/>
        </w:rPr>
        <w:t>nguồn nhân lực</w:t>
      </w:r>
      <w:r w:rsidR="00694DFB" w:rsidRPr="00CA284B">
        <w:rPr>
          <w:rFonts w:ascii="Times New Roman" w:hAnsi="Times New Roman"/>
          <w:sz w:val="28"/>
          <w:szCs w:val="28"/>
          <w:lang w:val="en-US"/>
        </w:rPr>
        <w:t xml:space="preserve">, </w:t>
      </w:r>
      <w:r w:rsidR="00846250" w:rsidRPr="00CA284B">
        <w:rPr>
          <w:rFonts w:ascii="Times New Roman" w:hAnsi="Times New Roman"/>
          <w:sz w:val="28"/>
          <w:szCs w:val="28"/>
          <w:lang w:val="en-US"/>
        </w:rPr>
        <w:t xml:space="preserve">xây </w:t>
      </w:r>
      <w:r w:rsidR="00694DFB" w:rsidRPr="00CA284B">
        <w:rPr>
          <w:rFonts w:ascii="Times New Roman" w:hAnsi="Times New Roman"/>
          <w:sz w:val="28"/>
          <w:szCs w:val="28"/>
          <w:lang w:val="en-US"/>
        </w:rPr>
        <w:t>dựng</w:t>
      </w:r>
      <w:r w:rsidR="00846250" w:rsidRPr="00CA284B">
        <w:rPr>
          <w:rFonts w:ascii="Times New Roman" w:hAnsi="Times New Roman"/>
          <w:sz w:val="28"/>
          <w:szCs w:val="28"/>
          <w:lang w:val="en-US"/>
        </w:rPr>
        <w:t xml:space="preserve">, </w:t>
      </w:r>
      <w:r w:rsidR="00C225C3" w:rsidRPr="00CA284B">
        <w:rPr>
          <w:rFonts w:ascii="Times New Roman" w:hAnsi="Times New Roman"/>
          <w:sz w:val="28"/>
          <w:szCs w:val="28"/>
        </w:rPr>
        <w:t>quy hoạch</w:t>
      </w:r>
      <w:r w:rsidR="00321CB2" w:rsidRPr="00CA284B">
        <w:rPr>
          <w:rFonts w:ascii="Times New Roman" w:hAnsi="Times New Roman"/>
          <w:sz w:val="28"/>
          <w:szCs w:val="28"/>
          <w:lang w:val="en-US"/>
        </w:rPr>
        <w:t>,</w:t>
      </w:r>
      <w:r w:rsidR="00C225C3" w:rsidRPr="00CA284B">
        <w:rPr>
          <w:rFonts w:ascii="Times New Roman" w:hAnsi="Times New Roman"/>
          <w:sz w:val="28"/>
          <w:szCs w:val="28"/>
        </w:rPr>
        <w:t xml:space="preserve"> </w:t>
      </w:r>
      <w:r w:rsidR="00846250" w:rsidRPr="00CA284B">
        <w:rPr>
          <w:rFonts w:ascii="Times New Roman" w:hAnsi="Times New Roman"/>
          <w:sz w:val="28"/>
          <w:szCs w:val="28"/>
          <w:lang w:val="en-US"/>
        </w:rPr>
        <w:t xml:space="preserve">đào tạo bồi dưỡng </w:t>
      </w:r>
      <w:r w:rsidR="00C225C3" w:rsidRPr="00CA284B">
        <w:rPr>
          <w:rFonts w:ascii="Times New Roman" w:hAnsi="Times New Roman"/>
          <w:sz w:val="28"/>
          <w:szCs w:val="28"/>
        </w:rPr>
        <w:t>đội ngũ cán bộ kế cận</w:t>
      </w:r>
      <w:r w:rsidR="00321CB2" w:rsidRPr="00CA284B">
        <w:rPr>
          <w:rFonts w:ascii="Times New Roman" w:hAnsi="Times New Roman"/>
          <w:sz w:val="28"/>
          <w:szCs w:val="28"/>
          <w:lang w:val="en-US"/>
        </w:rPr>
        <w:t xml:space="preserve"> về phẩm chất đạo đức, lý luận chính trị, chuyên môn, nghiệp vụ</w:t>
      </w:r>
      <w:r w:rsidR="00C225C3" w:rsidRPr="00CA284B">
        <w:rPr>
          <w:rFonts w:ascii="Times New Roman" w:hAnsi="Times New Roman"/>
          <w:sz w:val="28"/>
          <w:szCs w:val="28"/>
        </w:rPr>
        <w:t>, nhất là những chức danh chủ chốt.</w:t>
      </w:r>
    </w:p>
    <w:p w14:paraId="35B6DFCF" w14:textId="20F27273" w:rsidR="007B5C8C" w:rsidRPr="00CA284B" w:rsidRDefault="007B5C8C" w:rsidP="00873271">
      <w:pPr>
        <w:spacing w:after="0" w:line="288" w:lineRule="auto"/>
        <w:ind w:firstLine="567"/>
        <w:jc w:val="both"/>
        <w:rPr>
          <w:rFonts w:ascii="Times New Roman" w:hAnsi="Times New Roman"/>
          <w:sz w:val="28"/>
          <w:szCs w:val="28"/>
          <w:lang w:val="nl-NL"/>
        </w:rPr>
      </w:pPr>
      <w:r w:rsidRPr="00CA284B">
        <w:rPr>
          <w:rFonts w:ascii="Times New Roman" w:hAnsi="Times New Roman"/>
          <w:sz w:val="28"/>
          <w:szCs w:val="28"/>
          <w:lang w:val="nl-NL"/>
        </w:rPr>
        <w:t xml:space="preserve">Trên đây là Báo cáo kiểm điểm của Uỷ ban MTTQ Việt Nam </w:t>
      </w:r>
      <w:r w:rsidRPr="00CA284B">
        <w:rPr>
          <w:rFonts w:ascii="Times New Roman" w:hAnsi="Times New Roman"/>
          <w:sz w:val="28"/>
          <w:szCs w:val="28"/>
        </w:rPr>
        <w:t>Thành phố k</w:t>
      </w:r>
      <w:r w:rsidRPr="00CA284B">
        <w:rPr>
          <w:rFonts w:ascii="Times New Roman" w:hAnsi="Times New Roman"/>
          <w:sz w:val="28"/>
          <w:szCs w:val="28"/>
          <w:lang w:val="nl-NL"/>
        </w:rPr>
        <w:t>hoá XV</w:t>
      </w:r>
      <w:r w:rsidR="00CA3E79" w:rsidRPr="00CA284B">
        <w:rPr>
          <w:rFonts w:ascii="Times New Roman" w:hAnsi="Times New Roman"/>
          <w:sz w:val="28"/>
          <w:szCs w:val="28"/>
          <w:lang w:val="nl-NL"/>
        </w:rPr>
        <w:t>I</w:t>
      </w:r>
      <w:r w:rsidR="0061396D" w:rsidRPr="00CA284B">
        <w:rPr>
          <w:rFonts w:ascii="Times New Roman" w:hAnsi="Times New Roman"/>
          <w:sz w:val="28"/>
          <w:szCs w:val="28"/>
          <w:lang w:val="nl-NL"/>
        </w:rPr>
        <w:t>I</w:t>
      </w:r>
      <w:r w:rsidR="00EF1017">
        <w:rPr>
          <w:rFonts w:ascii="Times New Roman" w:hAnsi="Times New Roman"/>
          <w:sz w:val="28"/>
          <w:szCs w:val="28"/>
          <w:lang w:val="nl-NL"/>
        </w:rPr>
        <w:t>I</w:t>
      </w:r>
      <w:r w:rsidR="00CA3E79" w:rsidRPr="00CA284B">
        <w:rPr>
          <w:rFonts w:ascii="Times New Roman" w:hAnsi="Times New Roman"/>
          <w:sz w:val="28"/>
          <w:szCs w:val="28"/>
          <w:lang w:val="nl-NL"/>
        </w:rPr>
        <w:t>,</w:t>
      </w:r>
      <w:r w:rsidR="00B97252" w:rsidRPr="00CA284B">
        <w:rPr>
          <w:rFonts w:ascii="Times New Roman" w:hAnsi="Times New Roman"/>
          <w:sz w:val="28"/>
          <w:szCs w:val="28"/>
          <w:lang w:val="nl-NL"/>
        </w:rPr>
        <w:t xml:space="preserve"> </w:t>
      </w:r>
      <w:r w:rsidR="00CA3E79" w:rsidRPr="00CA284B">
        <w:rPr>
          <w:rFonts w:ascii="Times New Roman" w:hAnsi="Times New Roman"/>
          <w:sz w:val="28"/>
          <w:szCs w:val="28"/>
          <w:lang w:val="nl-NL"/>
        </w:rPr>
        <w:t>nhiệm kỳ 20</w:t>
      </w:r>
      <w:r w:rsidR="005E53E6">
        <w:rPr>
          <w:rFonts w:ascii="Times New Roman" w:hAnsi="Times New Roman"/>
          <w:sz w:val="28"/>
          <w:szCs w:val="28"/>
          <w:lang w:val="nl-NL"/>
        </w:rPr>
        <w:t>24</w:t>
      </w:r>
      <w:r w:rsidR="00E0052D" w:rsidRPr="00CA284B">
        <w:rPr>
          <w:rFonts w:ascii="Times New Roman" w:hAnsi="Times New Roman"/>
          <w:sz w:val="28"/>
          <w:szCs w:val="28"/>
          <w:lang w:val="nl-NL"/>
        </w:rPr>
        <w:t xml:space="preserve"> </w:t>
      </w:r>
      <w:r w:rsidR="00CA3E79" w:rsidRPr="00CA284B">
        <w:rPr>
          <w:rFonts w:ascii="Times New Roman" w:hAnsi="Times New Roman"/>
          <w:sz w:val="28"/>
          <w:szCs w:val="28"/>
          <w:lang w:val="nl-NL"/>
        </w:rPr>
        <w:t>-</w:t>
      </w:r>
      <w:r w:rsidR="00E0052D" w:rsidRPr="00CA284B">
        <w:rPr>
          <w:rFonts w:ascii="Times New Roman" w:hAnsi="Times New Roman"/>
          <w:sz w:val="28"/>
          <w:szCs w:val="28"/>
          <w:lang w:val="nl-NL"/>
        </w:rPr>
        <w:t xml:space="preserve"> </w:t>
      </w:r>
      <w:r w:rsidR="00CA3E79" w:rsidRPr="00CA284B">
        <w:rPr>
          <w:rFonts w:ascii="Times New Roman" w:hAnsi="Times New Roman"/>
          <w:sz w:val="28"/>
          <w:szCs w:val="28"/>
          <w:lang w:val="nl-NL"/>
        </w:rPr>
        <w:t>20</w:t>
      </w:r>
      <w:r w:rsidR="00E0052D" w:rsidRPr="00CA284B">
        <w:rPr>
          <w:rFonts w:ascii="Times New Roman" w:hAnsi="Times New Roman"/>
          <w:sz w:val="28"/>
          <w:szCs w:val="28"/>
          <w:lang w:val="nl-NL"/>
        </w:rPr>
        <w:t>2</w:t>
      </w:r>
      <w:r w:rsidR="005E53E6">
        <w:rPr>
          <w:rFonts w:ascii="Times New Roman" w:hAnsi="Times New Roman"/>
          <w:sz w:val="28"/>
          <w:szCs w:val="28"/>
          <w:lang w:val="nl-NL"/>
        </w:rPr>
        <w:t>9</w:t>
      </w:r>
      <w:r w:rsidRPr="00CA284B">
        <w:rPr>
          <w:rFonts w:ascii="Times New Roman" w:hAnsi="Times New Roman"/>
          <w:sz w:val="28"/>
          <w:szCs w:val="28"/>
          <w:lang w:val="nl-NL"/>
        </w:rPr>
        <w:t xml:space="preserve"> mong được sự tham gia góp ý của các đại biểu tham dự đại hội.</w:t>
      </w:r>
    </w:p>
    <w:p w14:paraId="43B4C963" w14:textId="77777777" w:rsidR="007B5C8C" w:rsidRPr="00CA284B" w:rsidRDefault="007B5C8C" w:rsidP="00D61BEC">
      <w:pPr>
        <w:spacing w:before="120" w:after="0" w:line="312" w:lineRule="auto"/>
        <w:ind w:firstLine="567"/>
        <w:jc w:val="both"/>
        <w:rPr>
          <w:rFonts w:ascii="Times New Roman" w:hAnsi="Times New Roman"/>
          <w:sz w:val="2"/>
          <w:lang w:val="nl-NL"/>
        </w:rPr>
      </w:pPr>
    </w:p>
    <w:p w14:paraId="099EB5DB" w14:textId="77777777" w:rsidR="007B5C8C" w:rsidRPr="00CA284B" w:rsidRDefault="007B5C8C" w:rsidP="00E20EA3">
      <w:pPr>
        <w:spacing w:after="0" w:line="240" w:lineRule="auto"/>
        <w:ind w:left="2880"/>
        <w:jc w:val="center"/>
        <w:rPr>
          <w:rFonts w:ascii="Times New Roman" w:hAnsi="Times New Roman"/>
          <w:b/>
          <w:sz w:val="26"/>
          <w:szCs w:val="24"/>
          <w:lang w:val="nl-NL"/>
        </w:rPr>
      </w:pPr>
      <w:r w:rsidRPr="00CA284B">
        <w:rPr>
          <w:rFonts w:ascii="Times New Roman" w:hAnsi="Times New Roman"/>
          <w:b/>
          <w:sz w:val="26"/>
          <w:szCs w:val="24"/>
          <w:lang w:val="nl-NL"/>
        </w:rPr>
        <w:t>UỶ BAN MTTQ VIỆT NAM THÀNH PHỐ HÀ NỘI</w:t>
      </w:r>
    </w:p>
    <w:p w14:paraId="28B352B3" w14:textId="77777777" w:rsidR="007B5C8C" w:rsidRPr="00CA284B" w:rsidRDefault="007B5C8C" w:rsidP="00E20EA3">
      <w:pPr>
        <w:spacing w:after="0" w:line="240" w:lineRule="auto"/>
        <w:ind w:left="3600"/>
        <w:jc w:val="center"/>
        <w:rPr>
          <w:rFonts w:ascii="Times New Roman" w:hAnsi="Times New Roman"/>
          <w:b/>
          <w:i/>
          <w:sz w:val="26"/>
          <w:szCs w:val="24"/>
        </w:rPr>
      </w:pPr>
      <w:r w:rsidRPr="00CA284B">
        <w:rPr>
          <w:rFonts w:ascii="Times New Roman" w:hAnsi="Times New Roman"/>
          <w:b/>
          <w:sz w:val="26"/>
          <w:szCs w:val="24"/>
          <w:lang w:val="nl-NL"/>
        </w:rPr>
        <w:t>KHÓA XV</w:t>
      </w:r>
      <w:r w:rsidR="00CA3E79" w:rsidRPr="00CA284B">
        <w:rPr>
          <w:rFonts w:ascii="Times New Roman" w:hAnsi="Times New Roman"/>
          <w:b/>
          <w:sz w:val="26"/>
          <w:szCs w:val="24"/>
          <w:lang w:val="nl-NL"/>
        </w:rPr>
        <w:t>I</w:t>
      </w:r>
      <w:r w:rsidR="00500E53" w:rsidRPr="00CA284B">
        <w:rPr>
          <w:rFonts w:ascii="Times New Roman" w:hAnsi="Times New Roman"/>
          <w:b/>
          <w:sz w:val="26"/>
          <w:szCs w:val="24"/>
          <w:lang w:val="nl-NL"/>
        </w:rPr>
        <w:t>I</w:t>
      </w:r>
      <w:r w:rsidR="00166927">
        <w:rPr>
          <w:rFonts w:ascii="Times New Roman" w:hAnsi="Times New Roman"/>
          <w:b/>
          <w:sz w:val="26"/>
          <w:szCs w:val="24"/>
          <w:lang w:val="nl-NL"/>
        </w:rPr>
        <w:t>I</w:t>
      </w:r>
    </w:p>
    <w:p w14:paraId="02786317" w14:textId="77777777" w:rsidR="007B5C8C" w:rsidRPr="00CA284B" w:rsidRDefault="007B5C8C" w:rsidP="007B5C8C">
      <w:pPr>
        <w:ind w:left="-180"/>
        <w:jc w:val="center"/>
        <w:rPr>
          <w:rFonts w:ascii="Times New Roman" w:hAnsi="Times New Roman"/>
          <w:b/>
          <w:sz w:val="28"/>
          <w:szCs w:val="28"/>
          <w:lang w:val="en-US"/>
        </w:rPr>
      </w:pPr>
    </w:p>
    <w:p w14:paraId="5F7E1676" w14:textId="77777777" w:rsidR="007C41FF" w:rsidRPr="00CA284B" w:rsidRDefault="007C41FF"/>
    <w:p w14:paraId="0330940D" w14:textId="77777777" w:rsidR="00820006" w:rsidRPr="00CA284B" w:rsidRDefault="00820006"/>
    <w:p w14:paraId="79AC5F68" w14:textId="77777777" w:rsidR="00820006" w:rsidRPr="00CA284B" w:rsidRDefault="00820006"/>
    <w:p w14:paraId="64D50AD3" w14:textId="77777777" w:rsidR="00820006" w:rsidRPr="00CA284B" w:rsidRDefault="00820006"/>
    <w:p w14:paraId="5C0D1CBD" w14:textId="77777777" w:rsidR="00820006" w:rsidRPr="00CA284B" w:rsidRDefault="00820006"/>
    <w:p w14:paraId="7E146190" w14:textId="77777777" w:rsidR="00820006" w:rsidRPr="00CA284B" w:rsidRDefault="00820006"/>
    <w:p w14:paraId="6EEFC885" w14:textId="77777777" w:rsidR="00820006" w:rsidRPr="00CA284B" w:rsidRDefault="00820006"/>
    <w:p w14:paraId="7FEC9637" w14:textId="77777777" w:rsidR="00820006" w:rsidRPr="00CA284B" w:rsidRDefault="00820006"/>
    <w:sectPr w:rsidR="00820006" w:rsidRPr="00CA284B" w:rsidSect="00E46EAD">
      <w:footerReference w:type="default" r:id="rId7"/>
      <w:pgSz w:w="11906" w:h="16838" w:code="9"/>
      <w:pgMar w:top="993"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35D3" w14:textId="77777777" w:rsidR="00721717" w:rsidRDefault="00721717" w:rsidP="00285748">
      <w:pPr>
        <w:spacing w:after="0" w:line="240" w:lineRule="auto"/>
      </w:pPr>
      <w:r>
        <w:separator/>
      </w:r>
    </w:p>
  </w:endnote>
  <w:endnote w:type="continuationSeparator" w:id="0">
    <w:p w14:paraId="5CE4BCD2" w14:textId="77777777" w:rsidR="00721717" w:rsidRDefault="00721717" w:rsidP="0028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109430"/>
      <w:docPartObj>
        <w:docPartGallery w:val="Page Numbers (Bottom of Page)"/>
        <w:docPartUnique/>
      </w:docPartObj>
    </w:sdtPr>
    <w:sdtContent>
      <w:p w14:paraId="728C0E4F" w14:textId="77777777" w:rsidR="00C4080A" w:rsidRDefault="00C4080A">
        <w:pPr>
          <w:pStyle w:val="Footer"/>
          <w:jc w:val="center"/>
        </w:pPr>
        <w:r>
          <w:fldChar w:fldCharType="begin"/>
        </w:r>
        <w:r>
          <w:instrText xml:space="preserve"> PAGE   \* MERGEFORMAT </w:instrText>
        </w:r>
        <w:r>
          <w:fldChar w:fldCharType="separate"/>
        </w:r>
        <w:r w:rsidR="00E66C97">
          <w:rPr>
            <w:noProof/>
          </w:rPr>
          <w:t>5</w:t>
        </w:r>
        <w:r>
          <w:rPr>
            <w:noProof/>
          </w:rPr>
          <w:fldChar w:fldCharType="end"/>
        </w:r>
      </w:p>
    </w:sdtContent>
  </w:sdt>
  <w:p w14:paraId="020DE650" w14:textId="77777777" w:rsidR="00C4080A" w:rsidRDefault="00C40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4B87" w14:textId="77777777" w:rsidR="00721717" w:rsidRDefault="00721717" w:rsidP="00285748">
      <w:pPr>
        <w:spacing w:after="0" w:line="240" w:lineRule="auto"/>
      </w:pPr>
      <w:r>
        <w:separator/>
      </w:r>
    </w:p>
  </w:footnote>
  <w:footnote w:type="continuationSeparator" w:id="0">
    <w:p w14:paraId="7990AD29" w14:textId="77777777" w:rsidR="00721717" w:rsidRDefault="00721717" w:rsidP="00285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BA"/>
    <w:multiLevelType w:val="hybridMultilevel"/>
    <w:tmpl w:val="981001A0"/>
    <w:lvl w:ilvl="0" w:tplc="5FB0617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C5427A"/>
    <w:multiLevelType w:val="hybridMultilevel"/>
    <w:tmpl w:val="BB38F2D0"/>
    <w:lvl w:ilvl="0" w:tplc="2548B7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2B7F1B"/>
    <w:multiLevelType w:val="hybridMultilevel"/>
    <w:tmpl w:val="0ED8D4AC"/>
    <w:lvl w:ilvl="0" w:tplc="3C1A1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6553310">
    <w:abstractNumId w:val="0"/>
  </w:num>
  <w:num w:numId="2" w16cid:durableId="2065105971">
    <w:abstractNumId w:val="1"/>
  </w:num>
  <w:num w:numId="3" w16cid:durableId="74685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6261"/>
    <w:rsid w:val="00004851"/>
    <w:rsid w:val="00012AE7"/>
    <w:rsid w:val="000335FF"/>
    <w:rsid w:val="00043D50"/>
    <w:rsid w:val="0005108E"/>
    <w:rsid w:val="000547B6"/>
    <w:rsid w:val="00062B90"/>
    <w:rsid w:val="00062CD9"/>
    <w:rsid w:val="0006678B"/>
    <w:rsid w:val="00070292"/>
    <w:rsid w:val="00073F55"/>
    <w:rsid w:val="0007417A"/>
    <w:rsid w:val="00083251"/>
    <w:rsid w:val="000A2603"/>
    <w:rsid w:val="000B0F33"/>
    <w:rsid w:val="000B15CE"/>
    <w:rsid w:val="000C3C2D"/>
    <w:rsid w:val="000C6478"/>
    <w:rsid w:val="000D1970"/>
    <w:rsid w:val="0010419D"/>
    <w:rsid w:val="00106D36"/>
    <w:rsid w:val="00112B19"/>
    <w:rsid w:val="001245AF"/>
    <w:rsid w:val="00166261"/>
    <w:rsid w:val="00166927"/>
    <w:rsid w:val="00170C21"/>
    <w:rsid w:val="00186F77"/>
    <w:rsid w:val="00194EB5"/>
    <w:rsid w:val="001C5F09"/>
    <w:rsid w:val="001F4F48"/>
    <w:rsid w:val="002301D8"/>
    <w:rsid w:val="00235C6D"/>
    <w:rsid w:val="00262397"/>
    <w:rsid w:val="00275372"/>
    <w:rsid w:val="00285748"/>
    <w:rsid w:val="002B563E"/>
    <w:rsid w:val="002B7D87"/>
    <w:rsid w:val="002C474D"/>
    <w:rsid w:val="002D32D3"/>
    <w:rsid w:val="002E1F2C"/>
    <w:rsid w:val="002F470A"/>
    <w:rsid w:val="00302027"/>
    <w:rsid w:val="00314C05"/>
    <w:rsid w:val="00321CB2"/>
    <w:rsid w:val="00340DBA"/>
    <w:rsid w:val="00356A9B"/>
    <w:rsid w:val="003658C5"/>
    <w:rsid w:val="0037766E"/>
    <w:rsid w:val="00380FF4"/>
    <w:rsid w:val="0038548C"/>
    <w:rsid w:val="003B7E50"/>
    <w:rsid w:val="003E3607"/>
    <w:rsid w:val="003E7615"/>
    <w:rsid w:val="003E7C69"/>
    <w:rsid w:val="0041210D"/>
    <w:rsid w:val="00425416"/>
    <w:rsid w:val="00426446"/>
    <w:rsid w:val="004475E0"/>
    <w:rsid w:val="004577AE"/>
    <w:rsid w:val="0046423B"/>
    <w:rsid w:val="00475C06"/>
    <w:rsid w:val="004801D3"/>
    <w:rsid w:val="00495ADF"/>
    <w:rsid w:val="004D0332"/>
    <w:rsid w:val="004D22A3"/>
    <w:rsid w:val="004D538A"/>
    <w:rsid w:val="004E634F"/>
    <w:rsid w:val="004F7D85"/>
    <w:rsid w:val="00500E53"/>
    <w:rsid w:val="00543BA2"/>
    <w:rsid w:val="005448A6"/>
    <w:rsid w:val="005523D6"/>
    <w:rsid w:val="005558A3"/>
    <w:rsid w:val="00565197"/>
    <w:rsid w:val="00580B42"/>
    <w:rsid w:val="00595ECE"/>
    <w:rsid w:val="005A3406"/>
    <w:rsid w:val="005E2714"/>
    <w:rsid w:val="005E53E6"/>
    <w:rsid w:val="005E5660"/>
    <w:rsid w:val="0061396D"/>
    <w:rsid w:val="006410C0"/>
    <w:rsid w:val="00675455"/>
    <w:rsid w:val="00677FBD"/>
    <w:rsid w:val="00687A9C"/>
    <w:rsid w:val="00694DFB"/>
    <w:rsid w:val="006A52E6"/>
    <w:rsid w:val="006B6981"/>
    <w:rsid w:val="006E055C"/>
    <w:rsid w:val="00702028"/>
    <w:rsid w:val="00717299"/>
    <w:rsid w:val="00721717"/>
    <w:rsid w:val="00730414"/>
    <w:rsid w:val="007371B1"/>
    <w:rsid w:val="00746670"/>
    <w:rsid w:val="00764AA6"/>
    <w:rsid w:val="00767AD0"/>
    <w:rsid w:val="007814C6"/>
    <w:rsid w:val="00782FEA"/>
    <w:rsid w:val="00785A90"/>
    <w:rsid w:val="00795CBE"/>
    <w:rsid w:val="0079629C"/>
    <w:rsid w:val="007A7772"/>
    <w:rsid w:val="007B5C8C"/>
    <w:rsid w:val="007C41FF"/>
    <w:rsid w:val="007F55BE"/>
    <w:rsid w:val="007F6400"/>
    <w:rsid w:val="00820006"/>
    <w:rsid w:val="00846250"/>
    <w:rsid w:val="0085645C"/>
    <w:rsid w:val="00864880"/>
    <w:rsid w:val="0087033B"/>
    <w:rsid w:val="00873271"/>
    <w:rsid w:val="0088715F"/>
    <w:rsid w:val="008916D5"/>
    <w:rsid w:val="008B7CA2"/>
    <w:rsid w:val="008C53B0"/>
    <w:rsid w:val="008C5F36"/>
    <w:rsid w:val="008F1364"/>
    <w:rsid w:val="009631D6"/>
    <w:rsid w:val="009827DD"/>
    <w:rsid w:val="009A491F"/>
    <w:rsid w:val="009B082F"/>
    <w:rsid w:val="009B5437"/>
    <w:rsid w:val="009C1720"/>
    <w:rsid w:val="009E18E0"/>
    <w:rsid w:val="00A046A1"/>
    <w:rsid w:val="00A555D3"/>
    <w:rsid w:val="00A61DD6"/>
    <w:rsid w:val="00A7574D"/>
    <w:rsid w:val="00AB38FD"/>
    <w:rsid w:val="00AC462B"/>
    <w:rsid w:val="00AD3A15"/>
    <w:rsid w:val="00B0505C"/>
    <w:rsid w:val="00B117CF"/>
    <w:rsid w:val="00B20026"/>
    <w:rsid w:val="00B217F1"/>
    <w:rsid w:val="00B23939"/>
    <w:rsid w:val="00B26AAF"/>
    <w:rsid w:val="00B2777A"/>
    <w:rsid w:val="00B43595"/>
    <w:rsid w:val="00B43CF7"/>
    <w:rsid w:val="00B54CED"/>
    <w:rsid w:val="00B700E1"/>
    <w:rsid w:val="00B97252"/>
    <w:rsid w:val="00BA0DDD"/>
    <w:rsid w:val="00BA6E33"/>
    <w:rsid w:val="00BA729E"/>
    <w:rsid w:val="00BD19BE"/>
    <w:rsid w:val="00BE1CEE"/>
    <w:rsid w:val="00C16FD4"/>
    <w:rsid w:val="00C225C3"/>
    <w:rsid w:val="00C24D9E"/>
    <w:rsid w:val="00C4080A"/>
    <w:rsid w:val="00C52EED"/>
    <w:rsid w:val="00C85BC0"/>
    <w:rsid w:val="00C93647"/>
    <w:rsid w:val="00CA284B"/>
    <w:rsid w:val="00CA3E79"/>
    <w:rsid w:val="00CF0A3F"/>
    <w:rsid w:val="00D00C4F"/>
    <w:rsid w:val="00D201F6"/>
    <w:rsid w:val="00D431CC"/>
    <w:rsid w:val="00D54E11"/>
    <w:rsid w:val="00D61BEC"/>
    <w:rsid w:val="00D67E4F"/>
    <w:rsid w:val="00D77B03"/>
    <w:rsid w:val="00DA7104"/>
    <w:rsid w:val="00DB498F"/>
    <w:rsid w:val="00DC0E97"/>
    <w:rsid w:val="00DD04ED"/>
    <w:rsid w:val="00E0052D"/>
    <w:rsid w:val="00E06F7E"/>
    <w:rsid w:val="00E20EA3"/>
    <w:rsid w:val="00E263E1"/>
    <w:rsid w:val="00E46693"/>
    <w:rsid w:val="00E46EAD"/>
    <w:rsid w:val="00E644C0"/>
    <w:rsid w:val="00E66C97"/>
    <w:rsid w:val="00E74594"/>
    <w:rsid w:val="00EB1B19"/>
    <w:rsid w:val="00EC7989"/>
    <w:rsid w:val="00ED51D1"/>
    <w:rsid w:val="00EE6257"/>
    <w:rsid w:val="00EF1017"/>
    <w:rsid w:val="00EF66FE"/>
    <w:rsid w:val="00F04648"/>
    <w:rsid w:val="00F25176"/>
    <w:rsid w:val="00F50BBA"/>
    <w:rsid w:val="00F76535"/>
    <w:rsid w:val="00F91E1C"/>
    <w:rsid w:val="00F92F91"/>
    <w:rsid w:val="00F93DE8"/>
    <w:rsid w:val="00FA69FE"/>
    <w:rsid w:val="00FB2D44"/>
    <w:rsid w:val="00FF67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D86850"/>
  <w15:docId w15:val="{8FFCABA5-0D75-42F6-A20C-055B21FE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C8C"/>
    <w:rPr>
      <w:rFonts w:ascii="Arial" w:eastAsia="Times New Roman" w:hAnsi="Arial"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E79"/>
    <w:pPr>
      <w:ind w:left="720"/>
      <w:contextualSpacing/>
    </w:pPr>
  </w:style>
  <w:style w:type="paragraph" w:styleId="BodyText">
    <w:name w:val="Body Text"/>
    <w:basedOn w:val="Normal"/>
    <w:link w:val="BodyTextChar"/>
    <w:rsid w:val="00425416"/>
    <w:pPr>
      <w:spacing w:after="0" w:line="240" w:lineRule="auto"/>
      <w:jc w:val="center"/>
    </w:pPr>
    <w:rPr>
      <w:rFonts w:ascii=".VnTimeH" w:hAnsi=".VnTimeH"/>
      <w:b/>
      <w:sz w:val="32"/>
      <w:szCs w:val="20"/>
      <w:lang w:val="en-US" w:eastAsia="en-US"/>
    </w:rPr>
  </w:style>
  <w:style w:type="character" w:customStyle="1" w:styleId="BodyTextChar">
    <w:name w:val="Body Text Char"/>
    <w:basedOn w:val="DefaultParagraphFont"/>
    <w:link w:val="BodyText"/>
    <w:rsid w:val="00425416"/>
    <w:rPr>
      <w:rFonts w:ascii=".VnTimeH" w:eastAsia="Times New Roman" w:hAnsi=".VnTimeH" w:cs="Times New Roman"/>
      <w:b/>
      <w:sz w:val="32"/>
      <w:szCs w:val="20"/>
    </w:rPr>
  </w:style>
  <w:style w:type="paragraph" w:customStyle="1" w:styleId="Char">
    <w:name w:val="Char"/>
    <w:basedOn w:val="Normal"/>
    <w:next w:val="Normal"/>
    <w:autoRedefine/>
    <w:semiHidden/>
    <w:rsid w:val="00425416"/>
    <w:pPr>
      <w:spacing w:before="120" w:after="120" w:line="312" w:lineRule="auto"/>
    </w:pPr>
    <w:rPr>
      <w:rFonts w:ascii="Times New Roman" w:hAnsi="Times New Roman"/>
      <w:sz w:val="28"/>
      <w:szCs w:val="28"/>
      <w:lang w:val="en-US" w:eastAsia="en-US"/>
    </w:rPr>
  </w:style>
  <w:style w:type="paragraph" w:styleId="BalloonText">
    <w:name w:val="Balloon Text"/>
    <w:basedOn w:val="Normal"/>
    <w:link w:val="BalloonTextChar"/>
    <w:uiPriority w:val="99"/>
    <w:semiHidden/>
    <w:unhideWhenUsed/>
    <w:rsid w:val="004F7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D85"/>
    <w:rPr>
      <w:rFonts w:ascii="Tahoma" w:eastAsia="Times New Roman" w:hAnsi="Tahoma" w:cs="Tahoma"/>
      <w:sz w:val="16"/>
      <w:szCs w:val="16"/>
      <w:lang w:val="vi-VN" w:eastAsia="vi-VN"/>
    </w:rPr>
  </w:style>
  <w:style w:type="paragraph" w:styleId="Header">
    <w:name w:val="header"/>
    <w:basedOn w:val="Normal"/>
    <w:link w:val="HeaderChar"/>
    <w:uiPriority w:val="99"/>
    <w:semiHidden/>
    <w:unhideWhenUsed/>
    <w:rsid w:val="002857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5748"/>
    <w:rPr>
      <w:rFonts w:ascii="Arial" w:eastAsia="Times New Roman" w:hAnsi="Arial" w:cs="Times New Roman"/>
      <w:lang w:val="vi-VN" w:eastAsia="vi-VN"/>
    </w:rPr>
  </w:style>
  <w:style w:type="paragraph" w:styleId="Footer">
    <w:name w:val="footer"/>
    <w:basedOn w:val="Normal"/>
    <w:link w:val="FooterChar"/>
    <w:uiPriority w:val="99"/>
    <w:unhideWhenUsed/>
    <w:rsid w:val="0028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748"/>
    <w:rPr>
      <w:rFonts w:ascii="Arial" w:eastAsia="Times New Roman" w:hAnsi="Arial" w:cs="Times New Roman"/>
      <w:lang w:val="vi-VN" w:eastAsia="vi-VN"/>
    </w:rPr>
  </w:style>
  <w:style w:type="table" w:styleId="TableGrid">
    <w:name w:val="Table Grid"/>
    <w:basedOn w:val="TableNormal"/>
    <w:uiPriority w:val="59"/>
    <w:rsid w:val="0082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7</Pages>
  <Words>2398</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134</cp:revision>
  <cp:lastPrinted>2025-10-31T03:06:00Z</cp:lastPrinted>
  <dcterms:created xsi:type="dcterms:W3CDTF">2019-06-25T03:44:00Z</dcterms:created>
  <dcterms:modified xsi:type="dcterms:W3CDTF">2025-11-10T03:16:00Z</dcterms:modified>
</cp:coreProperties>
</file>