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9932" w14:textId="77777777" w:rsidR="003322E6" w:rsidRPr="0066091E" w:rsidRDefault="003322E6" w:rsidP="003322E6">
      <w:pPr>
        <w:pStyle w:val="NormalWeb"/>
        <w:shd w:val="clear" w:color="auto" w:fill="FFFFFF"/>
        <w:spacing w:before="0" w:beforeAutospacing="0" w:after="0" w:afterAutospacing="0" w:line="288" w:lineRule="auto"/>
        <w:jc w:val="center"/>
        <w:rPr>
          <w:b/>
          <w:iCs/>
          <w:sz w:val="28"/>
          <w:szCs w:val="28"/>
          <w:lang w:val="vi-VN"/>
        </w:rPr>
      </w:pPr>
      <w:r w:rsidRPr="0066091E">
        <w:rPr>
          <w:b/>
          <w:iCs/>
          <w:sz w:val="28"/>
          <w:szCs w:val="28"/>
          <w:lang w:val="vi-VN"/>
        </w:rPr>
        <w:t xml:space="preserve">DANH SÁCH CÁC BÀI THAM LUẬN </w:t>
      </w:r>
    </w:p>
    <w:p w14:paraId="05200103" w14:textId="77777777" w:rsidR="003322E6" w:rsidRPr="0066091E" w:rsidRDefault="003322E6" w:rsidP="003322E6">
      <w:pPr>
        <w:pStyle w:val="NormalWeb"/>
        <w:shd w:val="clear" w:color="auto" w:fill="FFFFFF"/>
        <w:spacing w:before="0" w:beforeAutospacing="0" w:after="0" w:afterAutospacing="0" w:line="288" w:lineRule="auto"/>
        <w:jc w:val="center"/>
        <w:rPr>
          <w:b/>
          <w:iCs/>
          <w:sz w:val="28"/>
          <w:szCs w:val="28"/>
        </w:rPr>
      </w:pPr>
      <w:r w:rsidRPr="0066091E">
        <w:rPr>
          <w:b/>
          <w:iCs/>
          <w:sz w:val="28"/>
          <w:szCs w:val="28"/>
        </w:rPr>
        <w:t>TẠI ĐẠI HỘI ĐẠI BIỂU MTTQ VIỆT NAM THÀNH PHỐ HÀ NỘI</w:t>
      </w:r>
    </w:p>
    <w:p w14:paraId="37D38EA8" w14:textId="5BD765C9" w:rsidR="003322E6" w:rsidRPr="0066091E" w:rsidRDefault="003322E6" w:rsidP="003322E6">
      <w:pPr>
        <w:pStyle w:val="NormalWeb"/>
        <w:shd w:val="clear" w:color="auto" w:fill="FFFFFF"/>
        <w:spacing w:before="0" w:beforeAutospacing="0" w:after="0" w:afterAutospacing="0" w:line="288" w:lineRule="auto"/>
        <w:jc w:val="center"/>
        <w:rPr>
          <w:b/>
          <w:iCs/>
          <w:sz w:val="28"/>
          <w:szCs w:val="28"/>
        </w:rPr>
      </w:pPr>
      <w:r w:rsidRPr="0066091E">
        <w:rPr>
          <w:b/>
          <w:iCs/>
          <w:sz w:val="28"/>
          <w:szCs w:val="28"/>
        </w:rPr>
        <w:t>LẦN THỨ XVI</w:t>
      </w:r>
      <w:r w:rsidR="00931B21" w:rsidRPr="0066091E">
        <w:rPr>
          <w:b/>
          <w:iCs/>
          <w:sz w:val="28"/>
          <w:szCs w:val="28"/>
        </w:rPr>
        <w:t>I</w:t>
      </w:r>
      <w:r w:rsidRPr="0066091E">
        <w:rPr>
          <w:b/>
          <w:iCs/>
          <w:sz w:val="28"/>
          <w:szCs w:val="28"/>
        </w:rPr>
        <w:t>I</w:t>
      </w:r>
      <w:r w:rsidR="004D5039" w:rsidRPr="0066091E">
        <w:rPr>
          <w:b/>
          <w:iCs/>
          <w:sz w:val="28"/>
          <w:szCs w:val="28"/>
        </w:rPr>
        <w:t>,</w:t>
      </w:r>
      <w:r w:rsidRPr="0066091E">
        <w:rPr>
          <w:b/>
          <w:iCs/>
          <w:sz w:val="28"/>
          <w:szCs w:val="28"/>
        </w:rPr>
        <w:t xml:space="preserve"> NHIỆM KỲ 202</w:t>
      </w:r>
      <w:r w:rsidR="004D5039" w:rsidRPr="0066091E">
        <w:rPr>
          <w:b/>
          <w:iCs/>
          <w:sz w:val="28"/>
          <w:szCs w:val="28"/>
        </w:rPr>
        <w:t>5</w:t>
      </w:r>
      <w:r w:rsidRPr="0066091E">
        <w:rPr>
          <w:b/>
          <w:iCs/>
          <w:sz w:val="28"/>
          <w:szCs w:val="28"/>
        </w:rPr>
        <w:t xml:space="preserve"> -</w:t>
      </w:r>
      <w:r w:rsidR="004D5039" w:rsidRPr="0066091E">
        <w:rPr>
          <w:b/>
          <w:iCs/>
          <w:sz w:val="28"/>
          <w:szCs w:val="28"/>
        </w:rPr>
        <w:t xml:space="preserve"> </w:t>
      </w:r>
      <w:r w:rsidRPr="0066091E">
        <w:rPr>
          <w:b/>
          <w:iCs/>
          <w:sz w:val="28"/>
          <w:szCs w:val="28"/>
        </w:rPr>
        <w:t>20</w:t>
      </w:r>
      <w:r w:rsidR="004D5039" w:rsidRPr="0066091E">
        <w:rPr>
          <w:b/>
          <w:iCs/>
          <w:sz w:val="28"/>
          <w:szCs w:val="28"/>
        </w:rPr>
        <w:t>30</w:t>
      </w:r>
    </w:p>
    <w:p w14:paraId="4A149035" w14:textId="77777777" w:rsidR="00931B21" w:rsidRPr="0066091E" w:rsidRDefault="00931B21" w:rsidP="003322E6">
      <w:pPr>
        <w:pStyle w:val="NormalWeb"/>
        <w:shd w:val="clear" w:color="auto" w:fill="FFFFFF"/>
        <w:spacing w:before="0" w:beforeAutospacing="0" w:after="0" w:afterAutospacing="0" w:line="288" w:lineRule="auto"/>
        <w:jc w:val="center"/>
        <w:rPr>
          <w:b/>
          <w:iCs/>
          <w:sz w:val="28"/>
          <w:szCs w:val="28"/>
        </w:rPr>
      </w:pPr>
    </w:p>
    <w:tbl>
      <w:tblPr>
        <w:tblStyle w:val="TableGrid"/>
        <w:tblW w:w="10491" w:type="dxa"/>
        <w:tblInd w:w="-431" w:type="dxa"/>
        <w:tblLook w:val="04A0" w:firstRow="1" w:lastRow="0" w:firstColumn="1" w:lastColumn="0" w:noHBand="0" w:noVBand="1"/>
      </w:tblPr>
      <w:tblGrid>
        <w:gridCol w:w="710"/>
        <w:gridCol w:w="5670"/>
        <w:gridCol w:w="2883"/>
        <w:gridCol w:w="1228"/>
      </w:tblGrid>
      <w:tr w:rsidR="0066091E" w:rsidRPr="0066091E" w14:paraId="08B4C86B" w14:textId="77777777" w:rsidTr="00C55BAD">
        <w:tc>
          <w:tcPr>
            <w:tcW w:w="710" w:type="dxa"/>
            <w:vAlign w:val="center"/>
          </w:tcPr>
          <w:p w14:paraId="11ED1E8B" w14:textId="77777777" w:rsidR="003322E6" w:rsidRPr="0066091E" w:rsidRDefault="003322E6" w:rsidP="003322E6">
            <w:pPr>
              <w:spacing w:line="288" w:lineRule="auto"/>
              <w:jc w:val="center"/>
              <w:rPr>
                <w:rFonts w:ascii="Times New Roman" w:eastAsia="Times New Roman" w:hAnsi="Times New Roman" w:cs="Times New Roman"/>
                <w:b/>
                <w:iCs/>
                <w:sz w:val="28"/>
                <w:szCs w:val="28"/>
              </w:rPr>
            </w:pPr>
            <w:r w:rsidRPr="0066091E">
              <w:rPr>
                <w:rFonts w:ascii="Times New Roman" w:eastAsia="Times New Roman" w:hAnsi="Times New Roman" w:cs="Times New Roman"/>
                <w:b/>
                <w:iCs/>
                <w:sz w:val="28"/>
                <w:szCs w:val="28"/>
              </w:rPr>
              <w:t>TT</w:t>
            </w:r>
          </w:p>
        </w:tc>
        <w:tc>
          <w:tcPr>
            <w:tcW w:w="5670" w:type="dxa"/>
            <w:vAlign w:val="center"/>
          </w:tcPr>
          <w:p w14:paraId="50B97371" w14:textId="77777777" w:rsidR="003322E6" w:rsidRPr="0066091E" w:rsidRDefault="003322E6" w:rsidP="002E25BA">
            <w:pPr>
              <w:spacing w:line="288" w:lineRule="auto"/>
              <w:jc w:val="center"/>
              <w:rPr>
                <w:rFonts w:ascii="Times New Roman" w:eastAsia="Times New Roman" w:hAnsi="Times New Roman" w:cs="Times New Roman"/>
                <w:b/>
                <w:iCs/>
                <w:sz w:val="28"/>
                <w:szCs w:val="28"/>
              </w:rPr>
            </w:pPr>
            <w:r w:rsidRPr="0066091E">
              <w:rPr>
                <w:rFonts w:ascii="Times New Roman" w:eastAsia="Times New Roman" w:hAnsi="Times New Roman" w:cs="Times New Roman"/>
                <w:b/>
                <w:iCs/>
                <w:sz w:val="28"/>
                <w:szCs w:val="28"/>
              </w:rPr>
              <w:t>NỘI DUNG THAM LUẬN</w:t>
            </w:r>
          </w:p>
        </w:tc>
        <w:tc>
          <w:tcPr>
            <w:tcW w:w="2883" w:type="dxa"/>
            <w:vAlign w:val="center"/>
          </w:tcPr>
          <w:p w14:paraId="758E91AF" w14:textId="77777777" w:rsidR="003322E6" w:rsidRPr="0066091E" w:rsidRDefault="003322E6" w:rsidP="00C55BAD">
            <w:pPr>
              <w:spacing w:line="288" w:lineRule="auto"/>
              <w:jc w:val="center"/>
              <w:rPr>
                <w:rFonts w:ascii="Times New Roman" w:eastAsia="Times New Roman" w:hAnsi="Times New Roman" w:cs="Times New Roman"/>
                <w:b/>
                <w:iCs/>
                <w:sz w:val="28"/>
                <w:szCs w:val="28"/>
              </w:rPr>
            </w:pPr>
            <w:r w:rsidRPr="0066091E">
              <w:rPr>
                <w:rFonts w:ascii="Times New Roman" w:eastAsia="Times New Roman" w:hAnsi="Times New Roman" w:cs="Times New Roman"/>
                <w:b/>
                <w:iCs/>
                <w:sz w:val="28"/>
                <w:szCs w:val="28"/>
              </w:rPr>
              <w:t>ĐƠN VỊ</w:t>
            </w:r>
          </w:p>
        </w:tc>
        <w:tc>
          <w:tcPr>
            <w:tcW w:w="1228" w:type="dxa"/>
            <w:vAlign w:val="center"/>
          </w:tcPr>
          <w:p w14:paraId="7977EC65" w14:textId="77777777" w:rsidR="003322E6" w:rsidRPr="0066091E" w:rsidRDefault="003322E6" w:rsidP="003322E6">
            <w:pPr>
              <w:spacing w:line="288" w:lineRule="auto"/>
              <w:jc w:val="center"/>
              <w:rPr>
                <w:rFonts w:ascii="Times New Roman" w:eastAsia="Times New Roman" w:hAnsi="Times New Roman" w:cs="Times New Roman"/>
                <w:b/>
                <w:iCs/>
                <w:sz w:val="28"/>
                <w:szCs w:val="28"/>
              </w:rPr>
            </w:pPr>
            <w:r w:rsidRPr="0066091E">
              <w:rPr>
                <w:rFonts w:ascii="Times New Roman" w:eastAsia="Times New Roman" w:hAnsi="Times New Roman" w:cs="Times New Roman"/>
                <w:b/>
                <w:iCs/>
                <w:sz w:val="28"/>
                <w:szCs w:val="28"/>
              </w:rPr>
              <w:t>SỐ TRANG</w:t>
            </w:r>
          </w:p>
        </w:tc>
      </w:tr>
      <w:tr w:rsidR="0066091E" w:rsidRPr="0066091E" w14:paraId="7B37AD45" w14:textId="77777777" w:rsidTr="00C82AEA">
        <w:tc>
          <w:tcPr>
            <w:tcW w:w="710" w:type="dxa"/>
            <w:vAlign w:val="center"/>
          </w:tcPr>
          <w:p w14:paraId="1F88AE03" w14:textId="77777777" w:rsidR="00247F3A" w:rsidRPr="0066091E" w:rsidRDefault="00247F3A" w:rsidP="003322E6">
            <w:pPr>
              <w:spacing w:line="288" w:lineRule="auto"/>
              <w:jc w:val="center"/>
              <w:rPr>
                <w:rFonts w:ascii="Times New Roman" w:eastAsia="Times New Roman" w:hAnsi="Times New Roman" w:cs="Times New Roman"/>
                <w:b/>
                <w:iCs/>
                <w:sz w:val="28"/>
                <w:szCs w:val="28"/>
              </w:rPr>
            </w:pPr>
          </w:p>
        </w:tc>
        <w:tc>
          <w:tcPr>
            <w:tcW w:w="9781" w:type="dxa"/>
            <w:gridSpan w:val="3"/>
            <w:vAlign w:val="center"/>
          </w:tcPr>
          <w:p w14:paraId="2EA496BD" w14:textId="7101EC5B" w:rsidR="00247F3A" w:rsidRPr="0066091E" w:rsidRDefault="00247F3A" w:rsidP="003322E6">
            <w:pPr>
              <w:spacing w:line="288" w:lineRule="auto"/>
              <w:jc w:val="center"/>
              <w:rPr>
                <w:rFonts w:ascii="Times New Roman" w:eastAsia="Times New Roman" w:hAnsi="Times New Roman" w:cs="Times New Roman"/>
                <w:b/>
                <w:iCs/>
                <w:sz w:val="28"/>
                <w:szCs w:val="28"/>
              </w:rPr>
            </w:pPr>
            <w:r w:rsidRPr="0066091E">
              <w:rPr>
                <w:rFonts w:ascii="Times New Roman" w:eastAsia="Times New Roman" w:hAnsi="Times New Roman" w:cs="Times New Roman"/>
                <w:b/>
                <w:iCs/>
                <w:sz w:val="28"/>
                <w:szCs w:val="28"/>
              </w:rPr>
              <w:t>PHẦN I: THAM LUẬN CỦA CÁC TỔ CHỨC THÀNH VIÊN</w:t>
            </w:r>
            <w:r w:rsidR="004C625C" w:rsidRPr="0066091E">
              <w:rPr>
                <w:rFonts w:ascii="Times New Roman" w:eastAsia="Times New Roman" w:hAnsi="Times New Roman" w:cs="Times New Roman"/>
                <w:b/>
                <w:iCs/>
                <w:sz w:val="28"/>
                <w:szCs w:val="28"/>
              </w:rPr>
              <w:t xml:space="preserve"> (12 bài)</w:t>
            </w:r>
          </w:p>
        </w:tc>
      </w:tr>
      <w:tr w:rsidR="0066091E" w:rsidRPr="0066091E" w14:paraId="4FA4F12D" w14:textId="77777777" w:rsidTr="00C55BAD">
        <w:tc>
          <w:tcPr>
            <w:tcW w:w="710" w:type="dxa"/>
            <w:vAlign w:val="center"/>
          </w:tcPr>
          <w:p w14:paraId="1A796FBD" w14:textId="77777777" w:rsidR="00C55BAD" w:rsidRPr="0066091E" w:rsidRDefault="00E33D6C"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w:t>
            </w:r>
          </w:p>
        </w:tc>
        <w:tc>
          <w:tcPr>
            <w:tcW w:w="5670" w:type="dxa"/>
          </w:tcPr>
          <w:p w14:paraId="3FC06859" w14:textId="3F89C75D" w:rsidR="00C55BAD" w:rsidRPr="0066091E" w:rsidRDefault="00C55BAD" w:rsidP="002E25BA">
            <w:pPr>
              <w:pStyle w:val="NormalWeb"/>
              <w:spacing w:before="0" w:beforeAutospacing="0" w:after="0" w:afterAutospacing="0" w:line="288" w:lineRule="auto"/>
              <w:ind w:firstLine="17"/>
              <w:jc w:val="both"/>
              <w:rPr>
                <w:iCs/>
                <w:sz w:val="26"/>
                <w:szCs w:val="26"/>
                <w:lang w:val="vi-VN"/>
              </w:rPr>
            </w:pPr>
            <w:r w:rsidRPr="0066091E">
              <w:rPr>
                <w:sz w:val="26"/>
                <w:szCs w:val="26"/>
              </w:rPr>
              <w:t xml:space="preserve">Công đoàn </w:t>
            </w:r>
            <w:r w:rsidR="00812218" w:rsidRPr="0066091E">
              <w:rPr>
                <w:sz w:val="26"/>
                <w:szCs w:val="26"/>
              </w:rPr>
              <w:t>Th</w:t>
            </w:r>
            <w:r w:rsidR="00923DE8" w:rsidRPr="0066091E">
              <w:rPr>
                <w:sz w:val="26"/>
                <w:szCs w:val="26"/>
              </w:rPr>
              <w:t>ủ</w:t>
            </w:r>
            <w:r w:rsidR="00812218" w:rsidRPr="0066091E">
              <w:rPr>
                <w:sz w:val="26"/>
                <w:szCs w:val="26"/>
              </w:rPr>
              <w:t xml:space="preserve"> đô đẩy mạnh các phong trào thi đua lao động sáng tạo, góp phần hoàn thành các mục tiêu phát triển kinh tế - xã hội của Thủ đô.</w:t>
            </w:r>
          </w:p>
        </w:tc>
        <w:tc>
          <w:tcPr>
            <w:tcW w:w="2883" w:type="dxa"/>
            <w:vAlign w:val="center"/>
          </w:tcPr>
          <w:p w14:paraId="536FEB22" w14:textId="77777777" w:rsidR="00C55BAD" w:rsidRPr="0066091E" w:rsidRDefault="00C55BAD" w:rsidP="00931B21">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Liên đoàn</w:t>
            </w:r>
            <w:r w:rsidR="00931B21" w:rsidRPr="0066091E">
              <w:rPr>
                <w:rFonts w:ascii="Times New Roman" w:hAnsi="Times New Roman" w:cs="Times New Roman"/>
                <w:sz w:val="26"/>
                <w:szCs w:val="26"/>
              </w:rPr>
              <w:t xml:space="preserve"> </w:t>
            </w:r>
            <w:r w:rsidRPr="0066091E">
              <w:rPr>
                <w:rFonts w:ascii="Times New Roman" w:hAnsi="Times New Roman" w:cs="Times New Roman"/>
                <w:sz w:val="26"/>
                <w:szCs w:val="26"/>
              </w:rPr>
              <w:t>Lao động</w:t>
            </w:r>
          </w:p>
          <w:p w14:paraId="079C582A"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thành phố Hà Nội</w:t>
            </w:r>
          </w:p>
        </w:tc>
        <w:tc>
          <w:tcPr>
            <w:tcW w:w="1228" w:type="dxa"/>
            <w:vAlign w:val="center"/>
          </w:tcPr>
          <w:p w14:paraId="13EEEA73"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0CEA1155" w14:textId="77777777" w:rsidTr="00C55BAD">
        <w:tc>
          <w:tcPr>
            <w:tcW w:w="710" w:type="dxa"/>
            <w:vAlign w:val="center"/>
          </w:tcPr>
          <w:p w14:paraId="05C53C6B" w14:textId="77777777" w:rsidR="00C55BAD" w:rsidRPr="0066091E" w:rsidRDefault="00E33D6C"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p>
        </w:tc>
        <w:tc>
          <w:tcPr>
            <w:tcW w:w="5670" w:type="dxa"/>
          </w:tcPr>
          <w:p w14:paraId="7AAB8C04" w14:textId="77777777" w:rsidR="00C55BAD" w:rsidRPr="0066091E" w:rsidRDefault="00C55BAD" w:rsidP="002E25BA">
            <w:pPr>
              <w:pStyle w:val="NormalWeb"/>
              <w:spacing w:before="0" w:beforeAutospacing="0" w:after="0" w:afterAutospacing="0" w:line="288" w:lineRule="auto"/>
              <w:ind w:firstLine="17"/>
              <w:jc w:val="both"/>
              <w:rPr>
                <w:iCs/>
                <w:sz w:val="26"/>
                <w:szCs w:val="26"/>
                <w:lang w:val="vi-VN"/>
              </w:rPr>
            </w:pPr>
            <w:r w:rsidRPr="0066091E">
              <w:rPr>
                <w:sz w:val="26"/>
                <w:szCs w:val="26"/>
              </w:rPr>
              <w:t>Hội Liên hiệp phụ nữ Hà Nội hỗ trợ phụ nữ phát triển kinh tế, góp phần xây dựng gia đình no ấm - bình đẳng- tiến bộ - hạnh phúc.</w:t>
            </w:r>
          </w:p>
        </w:tc>
        <w:tc>
          <w:tcPr>
            <w:tcW w:w="2883" w:type="dxa"/>
            <w:vAlign w:val="center"/>
          </w:tcPr>
          <w:p w14:paraId="222769AB" w14:textId="77777777" w:rsidR="00C55BAD" w:rsidRPr="0066091E" w:rsidRDefault="00C55BAD" w:rsidP="00C55BAD">
            <w:pPr>
              <w:pStyle w:val="NormalWeb"/>
              <w:spacing w:before="0" w:beforeAutospacing="0" w:after="0" w:afterAutospacing="0" w:line="288" w:lineRule="auto"/>
              <w:ind w:firstLine="34"/>
              <w:jc w:val="center"/>
              <w:rPr>
                <w:sz w:val="26"/>
                <w:szCs w:val="26"/>
              </w:rPr>
            </w:pPr>
            <w:r w:rsidRPr="0066091E">
              <w:rPr>
                <w:sz w:val="26"/>
                <w:szCs w:val="26"/>
              </w:rPr>
              <w:t>Hội Liên hiệp</w:t>
            </w:r>
          </w:p>
          <w:p w14:paraId="5D0D9478"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Phụ nữ Thành phố</w:t>
            </w:r>
          </w:p>
        </w:tc>
        <w:tc>
          <w:tcPr>
            <w:tcW w:w="1228" w:type="dxa"/>
            <w:vAlign w:val="center"/>
          </w:tcPr>
          <w:p w14:paraId="6D05A724"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0B2A67B9" w14:textId="77777777" w:rsidTr="00C55BAD">
        <w:tc>
          <w:tcPr>
            <w:tcW w:w="710" w:type="dxa"/>
            <w:vAlign w:val="center"/>
          </w:tcPr>
          <w:p w14:paraId="0AA7AA19" w14:textId="77777777" w:rsidR="00C55BAD" w:rsidRPr="0066091E" w:rsidRDefault="00E33D6C"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3</w:t>
            </w:r>
          </w:p>
        </w:tc>
        <w:tc>
          <w:tcPr>
            <w:tcW w:w="5670" w:type="dxa"/>
            <w:vAlign w:val="center"/>
          </w:tcPr>
          <w:p w14:paraId="5D3527BE" w14:textId="14D5D283" w:rsidR="00C55BAD" w:rsidRPr="0066091E" w:rsidRDefault="00C55BAD" w:rsidP="002E25BA">
            <w:pPr>
              <w:pStyle w:val="NormalWeb"/>
              <w:spacing w:before="0" w:beforeAutospacing="0" w:after="0" w:afterAutospacing="0" w:line="288" w:lineRule="auto"/>
              <w:ind w:firstLine="17"/>
              <w:jc w:val="both"/>
              <w:rPr>
                <w:iCs/>
                <w:sz w:val="26"/>
                <w:szCs w:val="26"/>
                <w:lang w:val="vi-VN"/>
              </w:rPr>
            </w:pPr>
            <w:r w:rsidRPr="0066091E">
              <w:rPr>
                <w:sz w:val="26"/>
                <w:szCs w:val="26"/>
              </w:rPr>
              <w:t xml:space="preserve">Phát huy vai trò xung kích, tình nguyện, sáng tạo của thanh niên Thủ đô trong sự nghiệp xây dựng và bảo vệ </w:t>
            </w:r>
            <w:r w:rsidR="00CE6B83" w:rsidRPr="0066091E">
              <w:rPr>
                <w:sz w:val="26"/>
                <w:szCs w:val="26"/>
              </w:rPr>
              <w:t>Thủ đô</w:t>
            </w:r>
            <w:r w:rsidRPr="0066091E">
              <w:rPr>
                <w:sz w:val="26"/>
                <w:szCs w:val="26"/>
              </w:rPr>
              <w:t>.</w:t>
            </w:r>
          </w:p>
        </w:tc>
        <w:tc>
          <w:tcPr>
            <w:tcW w:w="2883" w:type="dxa"/>
            <w:vAlign w:val="center"/>
          </w:tcPr>
          <w:p w14:paraId="5B4299BC"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Đoàn Thanh niên CSHCM Thành phố</w:t>
            </w:r>
          </w:p>
        </w:tc>
        <w:tc>
          <w:tcPr>
            <w:tcW w:w="1228" w:type="dxa"/>
            <w:vAlign w:val="center"/>
          </w:tcPr>
          <w:p w14:paraId="2510A8DA"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2FC964D2" w14:textId="77777777" w:rsidTr="00C55BAD">
        <w:tc>
          <w:tcPr>
            <w:tcW w:w="710" w:type="dxa"/>
            <w:vAlign w:val="center"/>
          </w:tcPr>
          <w:p w14:paraId="74D9E458" w14:textId="77777777" w:rsidR="00C55BAD" w:rsidRPr="0066091E" w:rsidRDefault="00E33D6C"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4</w:t>
            </w:r>
          </w:p>
        </w:tc>
        <w:tc>
          <w:tcPr>
            <w:tcW w:w="5670" w:type="dxa"/>
          </w:tcPr>
          <w:p w14:paraId="6619F063" w14:textId="151CB424" w:rsidR="00C55BAD" w:rsidRPr="0066091E" w:rsidRDefault="00C55BAD" w:rsidP="002E25BA">
            <w:pPr>
              <w:pStyle w:val="NormalWeb"/>
              <w:spacing w:before="0" w:beforeAutospacing="0" w:after="0" w:afterAutospacing="0" w:line="288" w:lineRule="auto"/>
              <w:ind w:firstLine="17"/>
              <w:jc w:val="both"/>
              <w:rPr>
                <w:iCs/>
                <w:spacing w:val="-4"/>
                <w:sz w:val="26"/>
                <w:szCs w:val="26"/>
                <w:lang w:val="vi-VN"/>
              </w:rPr>
            </w:pPr>
            <w:r w:rsidRPr="0066091E">
              <w:rPr>
                <w:spacing w:val="-4"/>
                <w:sz w:val="26"/>
                <w:szCs w:val="26"/>
              </w:rPr>
              <w:t xml:space="preserve">Phát huy </w:t>
            </w:r>
            <w:r w:rsidR="00667263" w:rsidRPr="0066091E">
              <w:rPr>
                <w:spacing w:val="-4"/>
                <w:sz w:val="26"/>
                <w:szCs w:val="26"/>
              </w:rPr>
              <w:t>phẩm</w:t>
            </w:r>
            <w:r w:rsidRPr="0066091E">
              <w:rPr>
                <w:spacing w:val="-4"/>
                <w:sz w:val="26"/>
                <w:szCs w:val="26"/>
              </w:rPr>
              <w:t xml:space="preserve"> chất “</w:t>
            </w:r>
            <w:r w:rsidR="00E00363" w:rsidRPr="0066091E">
              <w:rPr>
                <w:spacing w:val="-4"/>
                <w:sz w:val="26"/>
                <w:szCs w:val="26"/>
              </w:rPr>
              <w:t>B</w:t>
            </w:r>
            <w:r w:rsidRPr="0066091E">
              <w:rPr>
                <w:spacing w:val="-4"/>
                <w:sz w:val="26"/>
                <w:szCs w:val="26"/>
              </w:rPr>
              <w:t>ộ đội cụ Hồ” tham gia xây dựng Đảng, xây dựng Chính quyền, giữ gìn an ninh trật tự, an toàn xã hội ở địa phương, tích cực tham gia giáo dục thế hệ trẻ về truyền thống cách mạng, lòng yêu nước và trách nhiệm xây dựng, bảo vệ Tổ quốc</w:t>
            </w:r>
          </w:p>
        </w:tc>
        <w:tc>
          <w:tcPr>
            <w:tcW w:w="2883" w:type="dxa"/>
            <w:vAlign w:val="center"/>
          </w:tcPr>
          <w:p w14:paraId="0C27FFE0" w14:textId="77777777" w:rsidR="00C55BAD" w:rsidRPr="0066091E" w:rsidRDefault="00C55BAD" w:rsidP="00C55BAD">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Hội Cựu chiến binh Thành phố</w:t>
            </w:r>
          </w:p>
        </w:tc>
        <w:tc>
          <w:tcPr>
            <w:tcW w:w="1228" w:type="dxa"/>
            <w:vAlign w:val="center"/>
          </w:tcPr>
          <w:p w14:paraId="758FFC27"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7C48C96D" w14:textId="77777777" w:rsidTr="00C55BAD">
        <w:tc>
          <w:tcPr>
            <w:tcW w:w="710" w:type="dxa"/>
            <w:vAlign w:val="center"/>
          </w:tcPr>
          <w:p w14:paraId="5C2DA17B" w14:textId="77777777" w:rsidR="00C55BAD" w:rsidRPr="0066091E" w:rsidRDefault="00E33D6C"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5</w:t>
            </w:r>
          </w:p>
        </w:tc>
        <w:tc>
          <w:tcPr>
            <w:tcW w:w="5670" w:type="dxa"/>
          </w:tcPr>
          <w:p w14:paraId="5D98D9AD" w14:textId="77777777" w:rsidR="00C55BAD" w:rsidRPr="0066091E" w:rsidRDefault="00C55BAD" w:rsidP="002E25BA">
            <w:pPr>
              <w:pStyle w:val="NormalWeb"/>
              <w:spacing w:before="0" w:beforeAutospacing="0" w:after="0" w:afterAutospacing="0" w:line="288" w:lineRule="auto"/>
              <w:ind w:firstLine="17"/>
              <w:jc w:val="both"/>
              <w:rPr>
                <w:iCs/>
                <w:sz w:val="26"/>
                <w:szCs w:val="26"/>
                <w:lang w:val="vi-VN"/>
              </w:rPr>
            </w:pPr>
            <w:r w:rsidRPr="0066091E">
              <w:rPr>
                <w:sz w:val="26"/>
                <w:szCs w:val="26"/>
              </w:rPr>
              <w:t>Hội Nông dân Hà Nội với phong trào “Nông dân thi đua sản xuất kinh doanh giỏi, đoàn kết giúp nhau làm giàu và giảm nghèo bền vững” góp phần nâng cao đời sống Nhân dân.</w:t>
            </w:r>
          </w:p>
        </w:tc>
        <w:tc>
          <w:tcPr>
            <w:tcW w:w="2883" w:type="dxa"/>
            <w:vAlign w:val="center"/>
          </w:tcPr>
          <w:p w14:paraId="4BE3B490" w14:textId="77777777" w:rsidR="00C55BAD" w:rsidRPr="0066091E" w:rsidRDefault="00C55BAD" w:rsidP="00C55BAD">
            <w:pPr>
              <w:pStyle w:val="NormalWeb"/>
              <w:spacing w:before="0" w:beforeAutospacing="0" w:after="0" w:afterAutospacing="0" w:line="288" w:lineRule="auto"/>
              <w:ind w:firstLine="34"/>
              <w:jc w:val="center"/>
              <w:rPr>
                <w:sz w:val="26"/>
                <w:szCs w:val="26"/>
              </w:rPr>
            </w:pPr>
            <w:r w:rsidRPr="0066091E">
              <w:rPr>
                <w:sz w:val="26"/>
                <w:szCs w:val="26"/>
              </w:rPr>
              <w:t xml:space="preserve">Hội Nông dân </w:t>
            </w:r>
          </w:p>
          <w:p w14:paraId="7992D5AC"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Thành phố</w:t>
            </w:r>
          </w:p>
        </w:tc>
        <w:tc>
          <w:tcPr>
            <w:tcW w:w="1228" w:type="dxa"/>
            <w:vAlign w:val="center"/>
          </w:tcPr>
          <w:p w14:paraId="111C0DC4"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260A6309" w14:textId="77777777" w:rsidTr="00C55BAD">
        <w:tc>
          <w:tcPr>
            <w:tcW w:w="710" w:type="dxa"/>
            <w:vAlign w:val="center"/>
          </w:tcPr>
          <w:p w14:paraId="6BED50FC" w14:textId="476D993D" w:rsidR="00C55BAD" w:rsidRPr="0066091E" w:rsidRDefault="00A51E61"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6</w:t>
            </w:r>
          </w:p>
        </w:tc>
        <w:tc>
          <w:tcPr>
            <w:tcW w:w="5670" w:type="dxa"/>
          </w:tcPr>
          <w:p w14:paraId="0A48BEED" w14:textId="7A7B5E26" w:rsidR="00C55BAD" w:rsidRPr="0066091E" w:rsidRDefault="00C55BAD" w:rsidP="002E25BA">
            <w:pPr>
              <w:pStyle w:val="NormalWeb"/>
              <w:spacing w:before="0" w:beforeAutospacing="0" w:after="0" w:afterAutospacing="0" w:line="288" w:lineRule="auto"/>
              <w:ind w:firstLine="17"/>
              <w:jc w:val="both"/>
              <w:rPr>
                <w:iCs/>
                <w:sz w:val="26"/>
                <w:szCs w:val="26"/>
                <w:lang w:val="vi-VN"/>
              </w:rPr>
            </w:pPr>
            <w:r w:rsidRPr="0066091E">
              <w:rPr>
                <w:sz w:val="26"/>
                <w:szCs w:val="26"/>
              </w:rPr>
              <w:t xml:space="preserve">Vai trò của Liên hiệp các Tổ chức hữu nghị </w:t>
            </w:r>
            <w:r w:rsidR="00EF35D8" w:rsidRPr="0066091E">
              <w:rPr>
                <w:sz w:val="26"/>
                <w:szCs w:val="26"/>
              </w:rPr>
              <w:t>T</w:t>
            </w:r>
            <w:r w:rsidRPr="0066091E">
              <w:rPr>
                <w:sz w:val="26"/>
                <w:szCs w:val="26"/>
              </w:rPr>
              <w:t>hành phố trong công tác phối hợp với MTTQ Việt Nam thành phố thực hiện hoạt động đối ngoại Nhân dân.</w:t>
            </w:r>
          </w:p>
        </w:tc>
        <w:tc>
          <w:tcPr>
            <w:tcW w:w="2883" w:type="dxa"/>
            <w:vAlign w:val="center"/>
          </w:tcPr>
          <w:p w14:paraId="23D12DFE"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Liên hiệp các tổ chức hữu nghị Thành phố</w:t>
            </w:r>
          </w:p>
        </w:tc>
        <w:tc>
          <w:tcPr>
            <w:tcW w:w="1228" w:type="dxa"/>
            <w:vAlign w:val="center"/>
          </w:tcPr>
          <w:p w14:paraId="2ADE1CFA"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7677CD7B" w14:textId="77777777" w:rsidTr="00C55BAD">
        <w:tc>
          <w:tcPr>
            <w:tcW w:w="710" w:type="dxa"/>
            <w:vAlign w:val="center"/>
          </w:tcPr>
          <w:p w14:paraId="3B1A881C" w14:textId="2F04E802" w:rsidR="00C55BAD" w:rsidRPr="0066091E" w:rsidRDefault="00A51E61"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7</w:t>
            </w:r>
          </w:p>
        </w:tc>
        <w:tc>
          <w:tcPr>
            <w:tcW w:w="5670" w:type="dxa"/>
          </w:tcPr>
          <w:p w14:paraId="03E480E7" w14:textId="77777777" w:rsidR="00C55BAD" w:rsidRPr="0066091E" w:rsidRDefault="00C55BAD" w:rsidP="002E25BA">
            <w:pPr>
              <w:spacing w:before="60" w:line="288" w:lineRule="auto"/>
              <w:jc w:val="both"/>
              <w:rPr>
                <w:rFonts w:ascii="Times New Roman" w:hAnsi="Times New Roman" w:cs="Times New Roman"/>
                <w:sz w:val="26"/>
                <w:szCs w:val="26"/>
                <w:lang w:val="vi-VN"/>
              </w:rPr>
            </w:pPr>
            <w:r w:rsidRPr="0066091E">
              <w:rPr>
                <w:rFonts w:ascii="Times New Roman" w:hAnsi="Times New Roman" w:cs="Times New Roman"/>
                <w:sz w:val="26"/>
                <w:szCs w:val="26"/>
                <w:lang w:val="vi-VN"/>
              </w:rPr>
              <w:t>Khôi phục, phát triển làng nghề truyền thống đảm bảo tiêu chí về môi trường, gắn với du lịch trải nghiệm</w:t>
            </w:r>
          </w:p>
        </w:tc>
        <w:tc>
          <w:tcPr>
            <w:tcW w:w="2883" w:type="dxa"/>
            <w:vAlign w:val="center"/>
          </w:tcPr>
          <w:p w14:paraId="7031D284" w14:textId="77777777" w:rsidR="00C55BAD" w:rsidRPr="0066091E" w:rsidRDefault="00C55BAD" w:rsidP="00C55BAD">
            <w:pPr>
              <w:pStyle w:val="NormalWeb"/>
              <w:spacing w:before="0" w:beforeAutospacing="0" w:after="0" w:afterAutospacing="0" w:line="288" w:lineRule="auto"/>
              <w:ind w:firstLine="34"/>
              <w:jc w:val="center"/>
              <w:rPr>
                <w:sz w:val="26"/>
                <w:szCs w:val="26"/>
              </w:rPr>
            </w:pPr>
            <w:r w:rsidRPr="0066091E">
              <w:rPr>
                <w:spacing w:val="-12"/>
                <w:sz w:val="26"/>
                <w:szCs w:val="26"/>
              </w:rPr>
              <w:t>Hiệp hội Thủ công mỹ nghệ</w:t>
            </w:r>
            <w:r w:rsidRPr="0066091E">
              <w:rPr>
                <w:sz w:val="26"/>
                <w:szCs w:val="26"/>
              </w:rPr>
              <w:t xml:space="preserve"> và làng nghề </w:t>
            </w:r>
          </w:p>
          <w:p w14:paraId="4265FF6C"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Hà Nội</w:t>
            </w:r>
          </w:p>
        </w:tc>
        <w:tc>
          <w:tcPr>
            <w:tcW w:w="1228" w:type="dxa"/>
            <w:vAlign w:val="center"/>
          </w:tcPr>
          <w:p w14:paraId="5E04BA9C"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01BA5A9F" w14:textId="77777777" w:rsidTr="00C55BAD">
        <w:tc>
          <w:tcPr>
            <w:tcW w:w="710" w:type="dxa"/>
            <w:vAlign w:val="center"/>
          </w:tcPr>
          <w:p w14:paraId="6D12ED94" w14:textId="5239229B" w:rsidR="00C55BAD" w:rsidRPr="0066091E" w:rsidRDefault="00A51E61"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8</w:t>
            </w:r>
          </w:p>
        </w:tc>
        <w:tc>
          <w:tcPr>
            <w:tcW w:w="5670" w:type="dxa"/>
          </w:tcPr>
          <w:p w14:paraId="0A313763" w14:textId="12EC198D" w:rsidR="00C55BAD" w:rsidRPr="0066091E" w:rsidRDefault="00C55BAD" w:rsidP="002E25BA">
            <w:pPr>
              <w:spacing w:line="288" w:lineRule="auto"/>
              <w:ind w:right="6"/>
              <w:jc w:val="both"/>
              <w:rPr>
                <w:rFonts w:ascii="Times New Roman" w:eastAsia="Times New Roman" w:hAnsi="Times New Roman" w:cs="Times New Roman"/>
                <w:sz w:val="26"/>
                <w:szCs w:val="26"/>
                <w:lang w:val="vi-VN"/>
              </w:rPr>
            </w:pPr>
            <w:r w:rsidRPr="0066091E">
              <w:rPr>
                <w:rFonts w:ascii="Times New Roman" w:eastAsia="Times New Roman" w:hAnsi="Times New Roman" w:cs="Times New Roman"/>
                <w:sz w:val="26"/>
                <w:szCs w:val="26"/>
              </w:rPr>
              <w:t>P</w:t>
            </w:r>
            <w:r w:rsidRPr="0066091E">
              <w:rPr>
                <w:rFonts w:ascii="Times New Roman" w:eastAsia="Times New Roman" w:hAnsi="Times New Roman" w:cs="Times New Roman"/>
                <w:sz w:val="26"/>
                <w:szCs w:val="26"/>
                <w:lang w:val="vi-VN"/>
              </w:rPr>
              <w:t>hát huy vai trò của hiệp hội doanh nghiệp vừa và nhỏ</w:t>
            </w:r>
            <w:r w:rsidR="00FC282D" w:rsidRPr="0066091E">
              <w:rPr>
                <w:rFonts w:ascii="Times New Roman" w:eastAsia="Times New Roman" w:hAnsi="Times New Roman" w:cs="Times New Roman"/>
                <w:sz w:val="26"/>
                <w:szCs w:val="26"/>
              </w:rPr>
              <w:t xml:space="preserve"> </w:t>
            </w:r>
            <w:r w:rsidRPr="0066091E">
              <w:rPr>
                <w:rFonts w:ascii="Times New Roman" w:eastAsia="Times New Roman" w:hAnsi="Times New Roman" w:cs="Times New Roman"/>
                <w:sz w:val="26"/>
                <w:szCs w:val="26"/>
                <w:lang w:val="vi-VN"/>
              </w:rPr>
              <w:t>trong việc</w:t>
            </w:r>
            <w:r w:rsidRPr="0066091E">
              <w:rPr>
                <w:rFonts w:ascii="Times New Roman" w:eastAsia="Times New Roman" w:hAnsi="Times New Roman" w:cs="Times New Roman"/>
                <w:sz w:val="26"/>
                <w:szCs w:val="26"/>
              </w:rPr>
              <w:t xml:space="preserve"> </w:t>
            </w:r>
            <w:r w:rsidRPr="0066091E">
              <w:rPr>
                <w:rFonts w:ascii="Times New Roman" w:eastAsia="Times New Roman" w:hAnsi="Times New Roman" w:cs="Times New Roman"/>
                <w:sz w:val="26"/>
                <w:szCs w:val="26"/>
                <w:lang w:val="vi-VN"/>
              </w:rPr>
              <w:t xml:space="preserve">tuyên truyền, vận động, hỗ trợ doanh nhân </w:t>
            </w:r>
            <w:r w:rsidR="00210EBB" w:rsidRPr="0066091E">
              <w:rPr>
                <w:rFonts w:ascii="Times New Roman" w:eastAsia="Times New Roman" w:hAnsi="Times New Roman" w:cs="Times New Roman"/>
                <w:sz w:val="26"/>
                <w:szCs w:val="26"/>
              </w:rPr>
              <w:t>T</w:t>
            </w:r>
            <w:r w:rsidRPr="0066091E">
              <w:rPr>
                <w:rFonts w:ascii="Times New Roman" w:eastAsia="Times New Roman" w:hAnsi="Times New Roman" w:cs="Times New Roman"/>
                <w:sz w:val="26"/>
                <w:szCs w:val="26"/>
                <w:lang w:val="vi-VN"/>
              </w:rPr>
              <w:t>hủ đô</w:t>
            </w:r>
            <w:r w:rsidRPr="0066091E">
              <w:rPr>
                <w:rFonts w:ascii="Times New Roman" w:eastAsia="Times New Roman" w:hAnsi="Times New Roman" w:cs="Times New Roman"/>
                <w:sz w:val="26"/>
                <w:szCs w:val="26"/>
              </w:rPr>
              <w:t xml:space="preserve"> tham gia phát triển kinh tế,</w:t>
            </w:r>
            <w:r w:rsidR="00210EBB" w:rsidRPr="0066091E">
              <w:rPr>
                <w:rFonts w:ascii="Times New Roman" w:eastAsia="Times New Roman" w:hAnsi="Times New Roman" w:cs="Times New Roman"/>
                <w:sz w:val="26"/>
                <w:szCs w:val="26"/>
              </w:rPr>
              <w:t xml:space="preserve"> hưởng ứng</w:t>
            </w:r>
            <w:r w:rsidRPr="0066091E">
              <w:rPr>
                <w:rFonts w:ascii="Times New Roman" w:eastAsia="Times New Roman" w:hAnsi="Times New Roman" w:cs="Times New Roman"/>
                <w:sz w:val="26"/>
                <w:szCs w:val="26"/>
              </w:rPr>
              <w:t xml:space="preserve"> các phong trào thi đua yêu nước của Thành phố</w:t>
            </w:r>
          </w:p>
        </w:tc>
        <w:tc>
          <w:tcPr>
            <w:tcW w:w="2883" w:type="dxa"/>
            <w:vAlign w:val="center"/>
          </w:tcPr>
          <w:p w14:paraId="1D2684BE" w14:textId="77777777" w:rsidR="00C55BAD" w:rsidRPr="0066091E" w:rsidRDefault="00C55BAD" w:rsidP="00C55BAD">
            <w:pPr>
              <w:pStyle w:val="NormalWeb"/>
              <w:spacing w:before="0" w:beforeAutospacing="0" w:after="0" w:afterAutospacing="0" w:line="288" w:lineRule="auto"/>
              <w:ind w:firstLine="34"/>
              <w:jc w:val="center"/>
              <w:rPr>
                <w:sz w:val="26"/>
                <w:szCs w:val="26"/>
              </w:rPr>
            </w:pPr>
            <w:r w:rsidRPr="0066091E">
              <w:rPr>
                <w:sz w:val="26"/>
                <w:szCs w:val="26"/>
              </w:rPr>
              <w:t xml:space="preserve">Hội Doanh nghiệp </w:t>
            </w:r>
          </w:p>
          <w:p w14:paraId="69BF3434"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vừa và nhỏ</w:t>
            </w:r>
            <w:r w:rsidR="00931B21" w:rsidRPr="0066091E">
              <w:rPr>
                <w:sz w:val="26"/>
                <w:szCs w:val="26"/>
              </w:rPr>
              <w:t xml:space="preserve"> Thành phố</w:t>
            </w:r>
          </w:p>
        </w:tc>
        <w:tc>
          <w:tcPr>
            <w:tcW w:w="1228" w:type="dxa"/>
            <w:vAlign w:val="center"/>
          </w:tcPr>
          <w:p w14:paraId="67429E28"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7B1E7800" w14:textId="77777777" w:rsidTr="00C55BAD">
        <w:tc>
          <w:tcPr>
            <w:tcW w:w="710" w:type="dxa"/>
            <w:vAlign w:val="center"/>
          </w:tcPr>
          <w:p w14:paraId="6533436D" w14:textId="22F5580C" w:rsidR="00C55BAD" w:rsidRPr="0066091E" w:rsidRDefault="00A51E61"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9</w:t>
            </w:r>
          </w:p>
        </w:tc>
        <w:tc>
          <w:tcPr>
            <w:tcW w:w="5670" w:type="dxa"/>
            <w:vAlign w:val="center"/>
          </w:tcPr>
          <w:p w14:paraId="7AAE993E" w14:textId="77777777" w:rsidR="00C55BAD" w:rsidRPr="0066091E" w:rsidRDefault="00C55BAD" w:rsidP="002E25BA">
            <w:pPr>
              <w:pStyle w:val="NormalWeb"/>
              <w:spacing w:before="0" w:beforeAutospacing="0" w:after="0" w:afterAutospacing="0" w:line="288" w:lineRule="auto"/>
              <w:ind w:firstLine="17"/>
              <w:jc w:val="both"/>
              <w:rPr>
                <w:iCs/>
                <w:sz w:val="26"/>
                <w:szCs w:val="26"/>
                <w:lang w:val="vi-VN"/>
              </w:rPr>
            </w:pPr>
            <w:r w:rsidRPr="0066091E">
              <w:rPr>
                <w:sz w:val="26"/>
                <w:szCs w:val="26"/>
                <w:shd w:val="clear" w:color="auto" w:fill="FFFFFF"/>
              </w:rPr>
              <w:t>Phát huy vai trò của Nhân sĩ, trí thức Thủ đô trong công tác góp ý xây dựng đảng, xây dựng chính quyền trong sạch, vững mạnh</w:t>
            </w:r>
          </w:p>
        </w:tc>
        <w:tc>
          <w:tcPr>
            <w:tcW w:w="2883" w:type="dxa"/>
            <w:vAlign w:val="center"/>
          </w:tcPr>
          <w:p w14:paraId="1739DEE8" w14:textId="77777777" w:rsidR="00C55BAD" w:rsidRPr="0066091E" w:rsidRDefault="00C55BAD" w:rsidP="00C55BAD">
            <w:pPr>
              <w:pStyle w:val="NormalWeb"/>
              <w:spacing w:before="0" w:beforeAutospacing="0" w:after="0" w:afterAutospacing="0" w:line="288" w:lineRule="auto"/>
              <w:ind w:firstLine="34"/>
              <w:jc w:val="center"/>
              <w:rPr>
                <w:sz w:val="26"/>
                <w:szCs w:val="26"/>
              </w:rPr>
            </w:pPr>
            <w:r w:rsidRPr="0066091E">
              <w:rPr>
                <w:sz w:val="26"/>
                <w:szCs w:val="26"/>
              </w:rPr>
              <w:t xml:space="preserve">Hội Nữ trí thức </w:t>
            </w:r>
          </w:p>
          <w:p w14:paraId="222915AB"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Thành phố</w:t>
            </w:r>
          </w:p>
        </w:tc>
        <w:tc>
          <w:tcPr>
            <w:tcW w:w="1228" w:type="dxa"/>
            <w:vAlign w:val="center"/>
          </w:tcPr>
          <w:p w14:paraId="1D30FB1E"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2A433945" w14:textId="77777777" w:rsidTr="00C55BAD">
        <w:tc>
          <w:tcPr>
            <w:tcW w:w="710" w:type="dxa"/>
            <w:vAlign w:val="center"/>
          </w:tcPr>
          <w:p w14:paraId="5AEE8A7D" w14:textId="54498E60" w:rsidR="00C55BAD" w:rsidRPr="0066091E" w:rsidRDefault="00E33D6C"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lastRenderedPageBreak/>
              <w:t>1</w:t>
            </w:r>
            <w:r w:rsidR="00A51E61" w:rsidRPr="0066091E">
              <w:rPr>
                <w:rFonts w:ascii="Times New Roman" w:eastAsia="Times New Roman" w:hAnsi="Times New Roman" w:cs="Times New Roman"/>
                <w:iCs/>
                <w:sz w:val="28"/>
                <w:szCs w:val="28"/>
              </w:rPr>
              <w:t>0</w:t>
            </w:r>
          </w:p>
        </w:tc>
        <w:tc>
          <w:tcPr>
            <w:tcW w:w="5670" w:type="dxa"/>
            <w:vAlign w:val="center"/>
          </w:tcPr>
          <w:p w14:paraId="0C43CC3C" w14:textId="77777777" w:rsidR="00C55BAD" w:rsidRPr="0066091E" w:rsidRDefault="00C55BAD" w:rsidP="002E25BA">
            <w:pPr>
              <w:pStyle w:val="NormalWeb"/>
              <w:spacing w:before="0" w:beforeAutospacing="0" w:after="0" w:afterAutospacing="0" w:line="288" w:lineRule="auto"/>
              <w:ind w:firstLine="17"/>
              <w:jc w:val="both"/>
              <w:rPr>
                <w:iCs/>
                <w:sz w:val="26"/>
                <w:szCs w:val="26"/>
                <w:lang w:val="vi-VN"/>
              </w:rPr>
            </w:pPr>
            <w:r w:rsidRPr="0066091E">
              <w:rPr>
                <w:sz w:val="26"/>
                <w:szCs w:val="26"/>
                <w:shd w:val="clear" w:color="auto" w:fill="FFFFFF"/>
              </w:rPr>
              <w:t>Một số kinh nghiệm trong công tác khuyến học, khuyến tài, thu hút nguồn nhân lực chất lượng cao cho Thành phố</w:t>
            </w:r>
          </w:p>
        </w:tc>
        <w:tc>
          <w:tcPr>
            <w:tcW w:w="2883" w:type="dxa"/>
            <w:vAlign w:val="center"/>
          </w:tcPr>
          <w:p w14:paraId="1FFEBFB6" w14:textId="77777777" w:rsidR="00C55BAD" w:rsidRPr="0066091E" w:rsidRDefault="00C55BAD" w:rsidP="00C55BAD">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 xml:space="preserve">Hội Khuyến học </w:t>
            </w:r>
          </w:p>
          <w:p w14:paraId="0B0D7F83" w14:textId="77777777" w:rsidR="00C55BAD" w:rsidRPr="0066091E" w:rsidRDefault="00C55BAD" w:rsidP="00C55BAD">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Thành phố</w:t>
            </w:r>
          </w:p>
        </w:tc>
        <w:tc>
          <w:tcPr>
            <w:tcW w:w="1228" w:type="dxa"/>
            <w:vAlign w:val="center"/>
          </w:tcPr>
          <w:p w14:paraId="1FE188A1"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5237B73D" w14:textId="77777777" w:rsidTr="00C55BAD">
        <w:tc>
          <w:tcPr>
            <w:tcW w:w="710" w:type="dxa"/>
            <w:vAlign w:val="center"/>
          </w:tcPr>
          <w:p w14:paraId="5B72E545" w14:textId="70629BEC" w:rsidR="00C55BAD" w:rsidRPr="0066091E" w:rsidRDefault="00E33D6C"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w:t>
            </w:r>
            <w:r w:rsidR="00A51E61" w:rsidRPr="0066091E">
              <w:rPr>
                <w:rFonts w:ascii="Times New Roman" w:eastAsia="Times New Roman" w:hAnsi="Times New Roman" w:cs="Times New Roman"/>
                <w:iCs/>
                <w:sz w:val="28"/>
                <w:szCs w:val="28"/>
              </w:rPr>
              <w:t>1</w:t>
            </w:r>
          </w:p>
        </w:tc>
        <w:tc>
          <w:tcPr>
            <w:tcW w:w="5670" w:type="dxa"/>
          </w:tcPr>
          <w:p w14:paraId="61D28100" w14:textId="0AC48314" w:rsidR="00C55BAD" w:rsidRPr="0066091E" w:rsidRDefault="002E25BA" w:rsidP="002E25BA">
            <w:pPr>
              <w:shd w:val="clear" w:color="auto" w:fill="FFFFFF"/>
              <w:spacing w:before="60" w:after="60"/>
              <w:jc w:val="both"/>
              <w:textAlignment w:val="baseline"/>
              <w:rPr>
                <w:rFonts w:ascii="Times New Roman" w:eastAsia="Times New Roman" w:hAnsi="Times New Roman" w:cs="Times New Roman"/>
                <w:bCs/>
                <w:iCs/>
                <w:spacing w:val="-6"/>
                <w:sz w:val="26"/>
                <w:szCs w:val="26"/>
                <w:bdr w:val="none" w:sz="0" w:space="0" w:color="auto" w:frame="1"/>
                <w:lang w:val="vi-VN" w:eastAsia="vi-VN"/>
              </w:rPr>
            </w:pPr>
            <w:r w:rsidRPr="0066091E">
              <w:rPr>
                <w:rFonts w:ascii="Times New Roman" w:eastAsia="Times New Roman" w:hAnsi="Times New Roman" w:cs="Times New Roman"/>
                <w:bCs/>
                <w:iCs/>
                <w:spacing w:val="-6"/>
                <w:sz w:val="26"/>
                <w:szCs w:val="26"/>
                <w:bdr w:val="none" w:sz="0" w:space="0" w:color="auto" w:frame="1"/>
                <w:lang w:eastAsia="vi-VN"/>
              </w:rPr>
              <w:t>Phát huy vai trò của P</w:t>
            </w:r>
            <w:r w:rsidRPr="0066091E">
              <w:rPr>
                <w:rFonts w:ascii="Times New Roman" w:eastAsia="Times New Roman" w:hAnsi="Times New Roman" w:cs="Times New Roman"/>
                <w:bCs/>
                <w:iCs/>
                <w:spacing w:val="-6"/>
                <w:sz w:val="26"/>
                <w:szCs w:val="26"/>
                <w:bdr w:val="none" w:sz="0" w:space="0" w:color="auto" w:frame="1"/>
                <w:lang w:val="vi-VN" w:eastAsia="vi-VN"/>
              </w:rPr>
              <w:t xml:space="preserve">hật giáo </w:t>
            </w:r>
            <w:r w:rsidRPr="0066091E">
              <w:rPr>
                <w:rFonts w:ascii="Times New Roman" w:eastAsia="Times New Roman" w:hAnsi="Times New Roman" w:cs="Times New Roman"/>
                <w:bCs/>
                <w:iCs/>
                <w:spacing w:val="-6"/>
                <w:sz w:val="26"/>
                <w:szCs w:val="26"/>
                <w:bdr w:val="none" w:sz="0" w:space="0" w:color="auto" w:frame="1"/>
                <w:lang w:eastAsia="vi-VN"/>
              </w:rPr>
              <w:t>Thủ đô</w:t>
            </w:r>
            <w:r w:rsidRPr="0066091E">
              <w:rPr>
                <w:rFonts w:ascii="Times New Roman" w:eastAsia="Times New Roman" w:hAnsi="Times New Roman" w:cs="Times New Roman"/>
                <w:bCs/>
                <w:iCs/>
                <w:spacing w:val="-6"/>
                <w:sz w:val="26"/>
                <w:szCs w:val="26"/>
                <w:bdr w:val="none" w:sz="0" w:space="0" w:color="auto" w:frame="1"/>
                <w:lang w:val="vi-VN" w:eastAsia="vi-VN"/>
              </w:rPr>
              <w:t xml:space="preserve"> trong</w:t>
            </w:r>
            <w:r w:rsidRPr="0066091E">
              <w:rPr>
                <w:rFonts w:ascii="Times New Roman" w:eastAsia="Times New Roman" w:hAnsi="Times New Roman" w:cs="Times New Roman"/>
                <w:bCs/>
                <w:iCs/>
                <w:spacing w:val="-6"/>
                <w:sz w:val="26"/>
                <w:szCs w:val="26"/>
                <w:bdr w:val="none" w:sz="0" w:space="0" w:color="auto" w:frame="1"/>
                <w:lang w:eastAsia="vi-VN"/>
              </w:rPr>
              <w:t xml:space="preserve"> </w:t>
            </w:r>
            <w:r w:rsidR="00D73878" w:rsidRPr="0066091E">
              <w:rPr>
                <w:rFonts w:ascii="Times New Roman" w:eastAsia="Times New Roman" w:hAnsi="Times New Roman" w:cs="Times New Roman"/>
                <w:bCs/>
                <w:iCs/>
                <w:spacing w:val="-6"/>
                <w:sz w:val="26"/>
                <w:szCs w:val="26"/>
                <w:bdr w:val="none" w:sz="0" w:space="0" w:color="auto" w:frame="1"/>
                <w:lang w:eastAsia="vi-VN"/>
              </w:rPr>
              <w:t>các hoạt động nhân đạo</w:t>
            </w:r>
            <w:r w:rsidRPr="0066091E">
              <w:rPr>
                <w:rFonts w:ascii="Times New Roman" w:eastAsia="Times New Roman" w:hAnsi="Times New Roman" w:cs="Times New Roman"/>
                <w:bCs/>
                <w:iCs/>
                <w:spacing w:val="-6"/>
                <w:sz w:val="26"/>
                <w:szCs w:val="26"/>
                <w:bdr w:val="none" w:sz="0" w:space="0" w:color="auto" w:frame="1"/>
                <w:lang w:eastAsia="vi-VN"/>
              </w:rPr>
              <w:t xml:space="preserve"> </w:t>
            </w:r>
            <w:r w:rsidR="00D73878" w:rsidRPr="0066091E">
              <w:rPr>
                <w:rFonts w:ascii="Times New Roman" w:eastAsia="Times New Roman" w:hAnsi="Times New Roman" w:cs="Times New Roman"/>
                <w:bCs/>
                <w:iCs/>
                <w:spacing w:val="-6"/>
                <w:sz w:val="26"/>
                <w:szCs w:val="26"/>
                <w:bdr w:val="none" w:sz="0" w:space="0" w:color="auto" w:frame="1"/>
                <w:lang w:eastAsia="vi-VN"/>
              </w:rPr>
              <w:t>từ thiện, bảo vệ môi trường, ứng phó với biến đổi khí hậu</w:t>
            </w:r>
          </w:p>
        </w:tc>
        <w:tc>
          <w:tcPr>
            <w:tcW w:w="2883" w:type="dxa"/>
            <w:vAlign w:val="center"/>
          </w:tcPr>
          <w:p w14:paraId="63ABBD48" w14:textId="77777777" w:rsidR="00E33D6C" w:rsidRPr="0066091E" w:rsidRDefault="00C55BAD" w:rsidP="00C55BAD">
            <w:pPr>
              <w:pStyle w:val="NormalWeb"/>
              <w:spacing w:before="0" w:beforeAutospacing="0" w:after="0" w:afterAutospacing="0" w:line="288" w:lineRule="auto"/>
              <w:ind w:firstLine="34"/>
              <w:jc w:val="center"/>
              <w:rPr>
                <w:sz w:val="26"/>
                <w:szCs w:val="26"/>
              </w:rPr>
            </w:pPr>
            <w:r w:rsidRPr="0066091E">
              <w:rPr>
                <w:sz w:val="26"/>
                <w:szCs w:val="26"/>
              </w:rPr>
              <w:t xml:space="preserve">Ban Trị sự Giáo hội </w:t>
            </w:r>
          </w:p>
          <w:p w14:paraId="4E895CA8"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Phật giáo Việt Nam Thành phố</w:t>
            </w:r>
          </w:p>
        </w:tc>
        <w:tc>
          <w:tcPr>
            <w:tcW w:w="1228" w:type="dxa"/>
            <w:vAlign w:val="center"/>
          </w:tcPr>
          <w:p w14:paraId="06B46949"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23205E6F" w14:textId="77777777" w:rsidTr="00C55BAD">
        <w:tc>
          <w:tcPr>
            <w:tcW w:w="710" w:type="dxa"/>
            <w:vAlign w:val="center"/>
          </w:tcPr>
          <w:p w14:paraId="3E7D6EF6" w14:textId="541B7698" w:rsidR="00C55BAD" w:rsidRPr="0066091E" w:rsidRDefault="00E33D6C"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w:t>
            </w:r>
            <w:r w:rsidR="00A51E61" w:rsidRPr="0066091E">
              <w:rPr>
                <w:rFonts w:ascii="Times New Roman" w:eastAsia="Times New Roman" w:hAnsi="Times New Roman" w:cs="Times New Roman"/>
                <w:iCs/>
                <w:sz w:val="28"/>
                <w:szCs w:val="28"/>
              </w:rPr>
              <w:t>2</w:t>
            </w:r>
          </w:p>
        </w:tc>
        <w:tc>
          <w:tcPr>
            <w:tcW w:w="5670" w:type="dxa"/>
          </w:tcPr>
          <w:p w14:paraId="6D169800" w14:textId="7C580254" w:rsidR="00C55BAD" w:rsidRPr="0066091E" w:rsidRDefault="0098013F" w:rsidP="002E25BA">
            <w:pPr>
              <w:spacing w:before="70" w:after="70"/>
              <w:jc w:val="both"/>
              <w:rPr>
                <w:rFonts w:ascii="Times New Roman" w:hAnsi="Times New Roman" w:cs="Times New Roman"/>
                <w:sz w:val="26"/>
                <w:szCs w:val="26"/>
              </w:rPr>
            </w:pPr>
            <w:r w:rsidRPr="0066091E">
              <w:rPr>
                <w:rFonts w:ascii="Times New Roman" w:hAnsi="Times New Roman" w:cs="Times New Roman"/>
                <w:sz w:val="26"/>
                <w:szCs w:val="26"/>
              </w:rPr>
              <w:t>Giải pháp phát huy vai trò của đồng bào công giáo trong xây dựng Thủ đô văn minh, hiện đại</w:t>
            </w:r>
          </w:p>
        </w:tc>
        <w:tc>
          <w:tcPr>
            <w:tcW w:w="2883" w:type="dxa"/>
            <w:vAlign w:val="center"/>
          </w:tcPr>
          <w:p w14:paraId="16D22087" w14:textId="77777777" w:rsidR="00C55BAD" w:rsidRPr="0066091E" w:rsidRDefault="00C55BAD" w:rsidP="00C55BAD">
            <w:pPr>
              <w:pStyle w:val="NormalWeb"/>
              <w:spacing w:before="0" w:beforeAutospacing="0" w:after="0" w:afterAutospacing="0" w:line="288" w:lineRule="auto"/>
              <w:ind w:firstLine="34"/>
              <w:jc w:val="center"/>
              <w:rPr>
                <w:sz w:val="26"/>
                <w:szCs w:val="26"/>
              </w:rPr>
            </w:pPr>
            <w:r w:rsidRPr="0066091E">
              <w:rPr>
                <w:sz w:val="26"/>
                <w:szCs w:val="26"/>
              </w:rPr>
              <w:t>Ủy ban ĐKCG</w:t>
            </w:r>
          </w:p>
          <w:p w14:paraId="16369D82" w14:textId="77777777" w:rsidR="00C55BAD" w:rsidRPr="0066091E" w:rsidRDefault="00C55BAD" w:rsidP="00C55BAD">
            <w:pPr>
              <w:pStyle w:val="NormalWeb"/>
              <w:spacing w:before="0" w:beforeAutospacing="0" w:after="0" w:afterAutospacing="0" w:line="288" w:lineRule="auto"/>
              <w:ind w:firstLine="34"/>
              <w:jc w:val="center"/>
              <w:rPr>
                <w:iCs/>
                <w:sz w:val="26"/>
                <w:szCs w:val="26"/>
                <w:lang w:val="vi-VN"/>
              </w:rPr>
            </w:pPr>
            <w:r w:rsidRPr="0066091E">
              <w:rPr>
                <w:sz w:val="26"/>
                <w:szCs w:val="26"/>
              </w:rPr>
              <w:t>Việt Nam Thành phố</w:t>
            </w:r>
          </w:p>
        </w:tc>
        <w:tc>
          <w:tcPr>
            <w:tcW w:w="1228" w:type="dxa"/>
            <w:vAlign w:val="center"/>
          </w:tcPr>
          <w:p w14:paraId="48453C1F"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5AF19133" w14:textId="77777777" w:rsidTr="0042109C">
        <w:tc>
          <w:tcPr>
            <w:tcW w:w="710" w:type="dxa"/>
            <w:vAlign w:val="center"/>
          </w:tcPr>
          <w:p w14:paraId="508DCCC3" w14:textId="77777777" w:rsidR="00247F3A" w:rsidRPr="0066091E" w:rsidRDefault="00247F3A" w:rsidP="00C55BAD">
            <w:pPr>
              <w:spacing w:line="288" w:lineRule="auto"/>
              <w:jc w:val="center"/>
              <w:rPr>
                <w:rFonts w:ascii="Times New Roman" w:eastAsia="Times New Roman" w:hAnsi="Times New Roman" w:cs="Times New Roman"/>
                <w:iCs/>
                <w:sz w:val="28"/>
                <w:szCs w:val="28"/>
              </w:rPr>
            </w:pPr>
          </w:p>
        </w:tc>
        <w:tc>
          <w:tcPr>
            <w:tcW w:w="9781" w:type="dxa"/>
            <w:gridSpan w:val="3"/>
          </w:tcPr>
          <w:p w14:paraId="44F08A2C" w14:textId="09599988" w:rsidR="00247F3A" w:rsidRPr="0066091E" w:rsidRDefault="00247F3A"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b/>
                <w:iCs/>
                <w:sz w:val="28"/>
                <w:szCs w:val="28"/>
              </w:rPr>
              <w:t>PHẦN II: THAM LUẬN CỦA UỶ BAN MTTQ VIỆT NAM CÁC XÃ, PHƯỜNG</w:t>
            </w:r>
            <w:r w:rsidR="004C625C" w:rsidRPr="0066091E">
              <w:rPr>
                <w:rFonts w:ascii="Times New Roman" w:eastAsia="Times New Roman" w:hAnsi="Times New Roman" w:cs="Times New Roman"/>
                <w:b/>
                <w:iCs/>
                <w:sz w:val="28"/>
                <w:szCs w:val="28"/>
              </w:rPr>
              <w:t xml:space="preserve"> (13 bài)</w:t>
            </w:r>
          </w:p>
        </w:tc>
      </w:tr>
      <w:tr w:rsidR="0066091E" w:rsidRPr="0066091E" w14:paraId="0EF8F13B" w14:textId="77777777" w:rsidTr="00C55BAD">
        <w:tc>
          <w:tcPr>
            <w:tcW w:w="710" w:type="dxa"/>
            <w:vAlign w:val="center"/>
          </w:tcPr>
          <w:p w14:paraId="1628431C" w14:textId="452DD3FB" w:rsidR="00C55BAD" w:rsidRPr="0066091E" w:rsidRDefault="000A7D3F" w:rsidP="00C55BAD">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w:t>
            </w:r>
            <w:r w:rsidR="00882DC1" w:rsidRPr="0066091E">
              <w:rPr>
                <w:rFonts w:ascii="Times New Roman" w:eastAsia="Times New Roman" w:hAnsi="Times New Roman" w:cs="Times New Roman"/>
                <w:iCs/>
                <w:sz w:val="28"/>
                <w:szCs w:val="28"/>
              </w:rPr>
              <w:t>3</w:t>
            </w:r>
          </w:p>
        </w:tc>
        <w:tc>
          <w:tcPr>
            <w:tcW w:w="5670" w:type="dxa"/>
          </w:tcPr>
          <w:p w14:paraId="21A3365B" w14:textId="6663F6C8" w:rsidR="00C55BAD" w:rsidRPr="0066091E" w:rsidRDefault="00B672C7" w:rsidP="002E25BA">
            <w:pPr>
              <w:pStyle w:val="NormalWeb"/>
              <w:spacing w:before="0" w:beforeAutospacing="0" w:after="0" w:afterAutospacing="0" w:line="288" w:lineRule="auto"/>
              <w:ind w:firstLine="17"/>
              <w:jc w:val="both"/>
              <w:rPr>
                <w:iCs/>
                <w:sz w:val="26"/>
                <w:szCs w:val="26"/>
              </w:rPr>
            </w:pPr>
            <w:r w:rsidRPr="0066091E">
              <w:rPr>
                <w:iCs/>
                <w:sz w:val="26"/>
                <w:szCs w:val="26"/>
                <w:lang w:val="vi-VN"/>
              </w:rPr>
              <w:t>Đ</w:t>
            </w:r>
            <w:r w:rsidRPr="0066091E">
              <w:rPr>
                <w:iCs/>
                <w:sz w:val="26"/>
                <w:szCs w:val="26"/>
              </w:rPr>
              <w:t>ổi mới công tác tuyên truyền, vận động, phát huy sức mạnh khối đại đoàn kết toàn dân t</w:t>
            </w:r>
            <w:r w:rsidR="00F21835" w:rsidRPr="0066091E">
              <w:rPr>
                <w:iCs/>
                <w:sz w:val="26"/>
                <w:szCs w:val="26"/>
              </w:rPr>
              <w:t>ộc</w:t>
            </w:r>
            <w:r w:rsidRPr="0066091E">
              <w:rPr>
                <w:iCs/>
                <w:sz w:val="26"/>
                <w:szCs w:val="26"/>
              </w:rPr>
              <w:t xml:space="preserve"> trên địa bàn</w:t>
            </w:r>
          </w:p>
        </w:tc>
        <w:tc>
          <w:tcPr>
            <w:tcW w:w="2883" w:type="dxa"/>
            <w:vAlign w:val="center"/>
          </w:tcPr>
          <w:p w14:paraId="0D6908D8" w14:textId="77777777" w:rsidR="00931B21" w:rsidRPr="0066091E" w:rsidRDefault="00931B21" w:rsidP="00931B21">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p>
          <w:p w14:paraId="5707EE4E" w14:textId="0CD55F79" w:rsidR="00086887" w:rsidRPr="0066091E" w:rsidRDefault="00086887" w:rsidP="00931B21">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Phường Hai Bà Trưng</w:t>
            </w:r>
          </w:p>
          <w:p w14:paraId="1184FA66" w14:textId="23FF55A9" w:rsidR="00C55BAD" w:rsidRPr="0066091E" w:rsidRDefault="00C55BAD" w:rsidP="00C55BAD">
            <w:pPr>
              <w:spacing w:before="60" w:after="60"/>
              <w:jc w:val="center"/>
              <w:rPr>
                <w:rFonts w:ascii="Times New Roman" w:hAnsi="Times New Roman" w:cs="Times New Roman"/>
                <w:sz w:val="26"/>
                <w:szCs w:val="26"/>
              </w:rPr>
            </w:pPr>
          </w:p>
        </w:tc>
        <w:tc>
          <w:tcPr>
            <w:tcW w:w="1228" w:type="dxa"/>
            <w:vAlign w:val="center"/>
          </w:tcPr>
          <w:p w14:paraId="3586C9D0" w14:textId="77777777" w:rsidR="00C55BAD" w:rsidRPr="0066091E" w:rsidRDefault="00C55BAD" w:rsidP="00C55BAD">
            <w:pPr>
              <w:spacing w:line="288" w:lineRule="auto"/>
              <w:jc w:val="center"/>
              <w:rPr>
                <w:rFonts w:ascii="Times New Roman" w:eastAsia="Times New Roman" w:hAnsi="Times New Roman" w:cs="Times New Roman"/>
                <w:iCs/>
                <w:sz w:val="28"/>
                <w:szCs w:val="28"/>
              </w:rPr>
            </w:pPr>
          </w:p>
        </w:tc>
      </w:tr>
      <w:tr w:rsidR="0066091E" w:rsidRPr="0066091E" w14:paraId="0693DB46" w14:textId="77777777" w:rsidTr="006B52AD">
        <w:tc>
          <w:tcPr>
            <w:tcW w:w="710" w:type="dxa"/>
            <w:vAlign w:val="center"/>
          </w:tcPr>
          <w:p w14:paraId="0D0E44C8" w14:textId="717476AE" w:rsidR="00F21835" w:rsidRPr="0066091E" w:rsidRDefault="00882DC1" w:rsidP="00F21835">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14</w:t>
            </w:r>
          </w:p>
        </w:tc>
        <w:tc>
          <w:tcPr>
            <w:tcW w:w="5670" w:type="dxa"/>
            <w:vAlign w:val="center"/>
          </w:tcPr>
          <w:p w14:paraId="777165AC" w14:textId="7D0779C7" w:rsidR="00F21835" w:rsidRPr="0066091E" w:rsidRDefault="00F21835" w:rsidP="00F21835">
            <w:pPr>
              <w:pStyle w:val="NormalWeb"/>
              <w:spacing w:before="0" w:beforeAutospacing="0" w:after="0" w:afterAutospacing="0" w:line="288" w:lineRule="auto"/>
              <w:ind w:firstLine="17"/>
              <w:jc w:val="both"/>
              <w:rPr>
                <w:iCs/>
                <w:sz w:val="26"/>
                <w:szCs w:val="26"/>
                <w:lang w:val="vi-VN"/>
              </w:rPr>
            </w:pPr>
            <w:r w:rsidRPr="0066091E">
              <w:rPr>
                <w:sz w:val="26"/>
                <w:szCs w:val="26"/>
              </w:rPr>
              <w:t>Đổi mới và nâng cao chất lượng công tác nắm bắt, phản ánh tình hình Nhân dân, định hướng dư luận xã hội, thực hiện có hiệu quả công tác GPMB các dự án trọng điểm của Thành phố</w:t>
            </w:r>
          </w:p>
        </w:tc>
        <w:tc>
          <w:tcPr>
            <w:tcW w:w="2883" w:type="dxa"/>
            <w:vAlign w:val="center"/>
          </w:tcPr>
          <w:p w14:paraId="22D7B3DE" w14:textId="587BDB3C" w:rsidR="00F21835" w:rsidRPr="0066091E" w:rsidRDefault="00F21835" w:rsidP="00F21835">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r w:rsidR="005636FC" w:rsidRPr="0066091E">
              <w:rPr>
                <w:rFonts w:ascii="Times New Roman" w:hAnsi="Times New Roman" w:cs="Times New Roman"/>
                <w:sz w:val="26"/>
                <w:szCs w:val="26"/>
              </w:rPr>
              <w:t xml:space="preserve"> xã Sóc Sơn</w:t>
            </w:r>
          </w:p>
          <w:p w14:paraId="54568074" w14:textId="77777777" w:rsidR="00F21835" w:rsidRPr="0066091E" w:rsidRDefault="00F21835" w:rsidP="004C625C">
            <w:pPr>
              <w:spacing w:before="60" w:after="60"/>
              <w:jc w:val="center"/>
              <w:rPr>
                <w:rFonts w:ascii="Times New Roman" w:hAnsi="Times New Roman" w:cs="Times New Roman"/>
                <w:sz w:val="26"/>
                <w:szCs w:val="26"/>
              </w:rPr>
            </w:pPr>
          </w:p>
        </w:tc>
        <w:tc>
          <w:tcPr>
            <w:tcW w:w="1228" w:type="dxa"/>
            <w:vAlign w:val="center"/>
          </w:tcPr>
          <w:p w14:paraId="158ABD7B" w14:textId="77777777" w:rsidR="00F21835" w:rsidRPr="0066091E" w:rsidRDefault="00F21835" w:rsidP="00F21835">
            <w:pPr>
              <w:spacing w:line="288" w:lineRule="auto"/>
              <w:jc w:val="center"/>
              <w:rPr>
                <w:rFonts w:ascii="Times New Roman" w:eastAsia="Times New Roman" w:hAnsi="Times New Roman" w:cs="Times New Roman"/>
                <w:iCs/>
                <w:sz w:val="28"/>
                <w:szCs w:val="28"/>
              </w:rPr>
            </w:pPr>
          </w:p>
        </w:tc>
      </w:tr>
      <w:tr w:rsidR="0066091E" w:rsidRPr="0066091E" w14:paraId="50BCB501" w14:textId="77777777" w:rsidTr="00C55BAD">
        <w:tc>
          <w:tcPr>
            <w:tcW w:w="710" w:type="dxa"/>
            <w:vAlign w:val="center"/>
          </w:tcPr>
          <w:p w14:paraId="19F27D7B" w14:textId="78DBE59B" w:rsidR="00F21835" w:rsidRPr="0066091E" w:rsidRDefault="00882DC1" w:rsidP="00F21835">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15</w:t>
            </w:r>
          </w:p>
        </w:tc>
        <w:tc>
          <w:tcPr>
            <w:tcW w:w="5670" w:type="dxa"/>
          </w:tcPr>
          <w:p w14:paraId="06C4A65D" w14:textId="55B29072" w:rsidR="00F21835" w:rsidRPr="0066091E" w:rsidRDefault="00F21835" w:rsidP="00F21835">
            <w:pPr>
              <w:pStyle w:val="NormalWeb"/>
              <w:spacing w:before="0" w:beforeAutospacing="0" w:after="0" w:afterAutospacing="0" w:line="288" w:lineRule="auto"/>
              <w:ind w:firstLine="17"/>
              <w:jc w:val="both"/>
              <w:rPr>
                <w:sz w:val="26"/>
                <w:szCs w:val="26"/>
              </w:rPr>
            </w:pPr>
            <w:r w:rsidRPr="0066091E">
              <w:rPr>
                <w:sz w:val="26"/>
                <w:szCs w:val="26"/>
              </w:rPr>
              <w:t>Phát huy hiệu quả công tác tuyên truyền, vận động trong đồng bào dân tộc, góp phần xây dựng, củng cố vững chắc khối đại đoàn kết toàn dân tộc</w:t>
            </w:r>
          </w:p>
        </w:tc>
        <w:tc>
          <w:tcPr>
            <w:tcW w:w="2883" w:type="dxa"/>
            <w:vAlign w:val="center"/>
          </w:tcPr>
          <w:p w14:paraId="412EE69F" w14:textId="1A4439EA" w:rsidR="00F21835" w:rsidRPr="0066091E" w:rsidRDefault="00105290" w:rsidP="00F21835">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 xml:space="preserve">Uỷ ban MTTQ Việt Nam </w:t>
            </w:r>
            <w:r w:rsidR="00D72D17" w:rsidRPr="0066091E">
              <w:rPr>
                <w:rFonts w:ascii="Times New Roman" w:hAnsi="Times New Roman" w:cs="Times New Roman"/>
                <w:sz w:val="26"/>
                <w:szCs w:val="26"/>
              </w:rPr>
              <w:t>xã Yên Bài</w:t>
            </w:r>
          </w:p>
        </w:tc>
        <w:tc>
          <w:tcPr>
            <w:tcW w:w="1228" w:type="dxa"/>
            <w:vAlign w:val="center"/>
          </w:tcPr>
          <w:p w14:paraId="3F523B60" w14:textId="77777777" w:rsidR="00F21835" w:rsidRPr="0066091E" w:rsidRDefault="00F21835" w:rsidP="00F21835">
            <w:pPr>
              <w:spacing w:line="288" w:lineRule="auto"/>
              <w:jc w:val="center"/>
              <w:rPr>
                <w:rFonts w:ascii="Times New Roman" w:eastAsia="Times New Roman" w:hAnsi="Times New Roman" w:cs="Times New Roman"/>
                <w:iCs/>
                <w:sz w:val="28"/>
                <w:szCs w:val="28"/>
              </w:rPr>
            </w:pPr>
          </w:p>
        </w:tc>
      </w:tr>
      <w:tr w:rsidR="0066091E" w:rsidRPr="0066091E" w14:paraId="20D6106E" w14:textId="77777777" w:rsidTr="00E97F5E">
        <w:tc>
          <w:tcPr>
            <w:tcW w:w="710" w:type="dxa"/>
            <w:vAlign w:val="center"/>
          </w:tcPr>
          <w:p w14:paraId="0F2DA171" w14:textId="1CC7B523" w:rsidR="0085465E" w:rsidRPr="0066091E" w:rsidRDefault="00882DC1" w:rsidP="0085465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16</w:t>
            </w:r>
          </w:p>
        </w:tc>
        <w:tc>
          <w:tcPr>
            <w:tcW w:w="5670" w:type="dxa"/>
            <w:vAlign w:val="center"/>
          </w:tcPr>
          <w:p w14:paraId="64971F3A" w14:textId="55EF5934" w:rsidR="0085465E" w:rsidRPr="0066091E" w:rsidRDefault="0085465E" w:rsidP="0085465E">
            <w:pPr>
              <w:pStyle w:val="NormalWeb"/>
              <w:spacing w:before="0" w:beforeAutospacing="0" w:after="0" w:afterAutospacing="0" w:line="288" w:lineRule="auto"/>
              <w:ind w:firstLine="17"/>
              <w:jc w:val="both"/>
              <w:rPr>
                <w:sz w:val="26"/>
                <w:szCs w:val="26"/>
              </w:rPr>
            </w:pPr>
            <w:r w:rsidRPr="0066091E">
              <w:rPr>
                <w:spacing w:val="-4"/>
                <w:sz w:val="26"/>
                <w:szCs w:val="26"/>
              </w:rPr>
              <w:t>Vai trò của MTTQ trong công tác tuyên truyền</w:t>
            </w:r>
            <w:r w:rsidR="00474366" w:rsidRPr="0066091E">
              <w:rPr>
                <w:spacing w:val="-4"/>
                <w:sz w:val="26"/>
                <w:szCs w:val="26"/>
              </w:rPr>
              <w:t>,</w:t>
            </w:r>
            <w:r w:rsidRPr="0066091E">
              <w:rPr>
                <w:spacing w:val="-4"/>
                <w:sz w:val="26"/>
                <w:szCs w:val="26"/>
              </w:rPr>
              <w:t xml:space="preserve"> vận động đồng bào các tôn giáo tích cực tham gia xây dựng khối đại đoàn kết toàn dân tộc.</w:t>
            </w:r>
          </w:p>
        </w:tc>
        <w:tc>
          <w:tcPr>
            <w:tcW w:w="2883" w:type="dxa"/>
            <w:vAlign w:val="center"/>
          </w:tcPr>
          <w:p w14:paraId="7CF665BB" w14:textId="77777777" w:rsidR="0085465E" w:rsidRPr="0066091E" w:rsidRDefault="0085465E" w:rsidP="0085465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p>
          <w:p w14:paraId="4F69414C" w14:textId="52107F9D" w:rsidR="005964CE" w:rsidRPr="0066091E" w:rsidRDefault="005964CE" w:rsidP="0085465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Xã Hồng Sơn</w:t>
            </w:r>
          </w:p>
          <w:p w14:paraId="14544431" w14:textId="77777777" w:rsidR="00086887" w:rsidRPr="0066091E" w:rsidRDefault="00086887" w:rsidP="0085465E">
            <w:pPr>
              <w:spacing w:before="60" w:after="60"/>
              <w:jc w:val="center"/>
              <w:rPr>
                <w:rFonts w:ascii="Times New Roman" w:hAnsi="Times New Roman" w:cs="Times New Roman"/>
                <w:sz w:val="26"/>
                <w:szCs w:val="26"/>
              </w:rPr>
            </w:pPr>
          </w:p>
          <w:p w14:paraId="1495D03C" w14:textId="3C2F0789" w:rsidR="0085465E" w:rsidRPr="0066091E" w:rsidRDefault="0085465E" w:rsidP="0085465E">
            <w:pPr>
              <w:spacing w:before="60" w:after="60"/>
              <w:jc w:val="center"/>
              <w:rPr>
                <w:rFonts w:ascii="Times New Roman" w:hAnsi="Times New Roman" w:cs="Times New Roman"/>
                <w:sz w:val="26"/>
                <w:szCs w:val="26"/>
              </w:rPr>
            </w:pPr>
          </w:p>
        </w:tc>
        <w:tc>
          <w:tcPr>
            <w:tcW w:w="1228" w:type="dxa"/>
            <w:vAlign w:val="center"/>
          </w:tcPr>
          <w:p w14:paraId="5262514E" w14:textId="77777777" w:rsidR="0085465E" w:rsidRPr="0066091E" w:rsidRDefault="0085465E" w:rsidP="0085465E">
            <w:pPr>
              <w:spacing w:line="288" w:lineRule="auto"/>
              <w:jc w:val="center"/>
              <w:rPr>
                <w:rFonts w:ascii="Times New Roman" w:eastAsia="Times New Roman" w:hAnsi="Times New Roman" w:cs="Times New Roman"/>
                <w:iCs/>
                <w:sz w:val="28"/>
                <w:szCs w:val="28"/>
              </w:rPr>
            </w:pPr>
          </w:p>
        </w:tc>
      </w:tr>
      <w:tr w:rsidR="0066091E" w:rsidRPr="0066091E" w14:paraId="5204F823" w14:textId="77777777" w:rsidTr="00C55BAD">
        <w:tc>
          <w:tcPr>
            <w:tcW w:w="710" w:type="dxa"/>
            <w:vAlign w:val="center"/>
          </w:tcPr>
          <w:p w14:paraId="35D34B09" w14:textId="559C53FC" w:rsidR="0085465E" w:rsidRPr="0066091E" w:rsidRDefault="00882DC1" w:rsidP="0085465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17</w:t>
            </w:r>
          </w:p>
        </w:tc>
        <w:tc>
          <w:tcPr>
            <w:tcW w:w="5670" w:type="dxa"/>
          </w:tcPr>
          <w:p w14:paraId="05F26706" w14:textId="098C8BAE" w:rsidR="0085465E" w:rsidRPr="0066091E" w:rsidRDefault="0085465E" w:rsidP="0085465E">
            <w:pPr>
              <w:pStyle w:val="NormalWeb"/>
              <w:spacing w:before="0" w:beforeAutospacing="0" w:after="0" w:afterAutospacing="0" w:line="288" w:lineRule="auto"/>
              <w:ind w:firstLine="17"/>
              <w:jc w:val="both"/>
              <w:rPr>
                <w:sz w:val="26"/>
                <w:szCs w:val="26"/>
              </w:rPr>
            </w:pPr>
            <w:r w:rsidRPr="0066091E">
              <w:rPr>
                <w:sz w:val="26"/>
                <w:szCs w:val="26"/>
              </w:rPr>
              <w:t xml:space="preserve">Nâng cao hiệu quả công tác phối hợp với chính quyền, các tổ chức thành viên, góp phần đẩy mạnh các phong trào thi đua yêu nước, các cuộc vận động </w:t>
            </w:r>
            <w:r w:rsidR="006D0639" w:rsidRPr="0066091E">
              <w:rPr>
                <w:sz w:val="26"/>
                <w:szCs w:val="26"/>
              </w:rPr>
              <w:t>tại địa phương</w:t>
            </w:r>
          </w:p>
        </w:tc>
        <w:tc>
          <w:tcPr>
            <w:tcW w:w="2883" w:type="dxa"/>
            <w:vAlign w:val="center"/>
          </w:tcPr>
          <w:p w14:paraId="13240CA1" w14:textId="77777777" w:rsidR="00B44DE5" w:rsidRPr="0066091E" w:rsidRDefault="0085465E" w:rsidP="0085465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p>
          <w:p w14:paraId="06BDCF44" w14:textId="778C9F93" w:rsidR="0085465E" w:rsidRPr="0066091E" w:rsidRDefault="00B44DE5" w:rsidP="0085465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Xã Ô Diên</w:t>
            </w:r>
            <w:r w:rsidR="005964CE" w:rsidRPr="0066091E">
              <w:rPr>
                <w:rFonts w:ascii="Times New Roman" w:hAnsi="Times New Roman" w:cs="Times New Roman"/>
                <w:sz w:val="26"/>
                <w:szCs w:val="26"/>
              </w:rPr>
              <w:t xml:space="preserve"> </w:t>
            </w:r>
          </w:p>
          <w:p w14:paraId="3F6700FC" w14:textId="77777777" w:rsidR="0085465E" w:rsidRPr="0066091E" w:rsidRDefault="0085465E" w:rsidP="0085465E">
            <w:pPr>
              <w:spacing w:before="60" w:after="60"/>
              <w:jc w:val="center"/>
              <w:rPr>
                <w:rFonts w:ascii="Times New Roman" w:hAnsi="Times New Roman" w:cs="Times New Roman"/>
                <w:sz w:val="26"/>
                <w:szCs w:val="26"/>
              </w:rPr>
            </w:pPr>
          </w:p>
        </w:tc>
        <w:tc>
          <w:tcPr>
            <w:tcW w:w="1228" w:type="dxa"/>
            <w:vAlign w:val="center"/>
          </w:tcPr>
          <w:p w14:paraId="6D9D990A" w14:textId="77777777" w:rsidR="0085465E" w:rsidRPr="0066091E" w:rsidRDefault="0085465E" w:rsidP="0085465E">
            <w:pPr>
              <w:spacing w:line="288" w:lineRule="auto"/>
              <w:jc w:val="center"/>
              <w:rPr>
                <w:rFonts w:ascii="Times New Roman" w:eastAsia="Times New Roman" w:hAnsi="Times New Roman" w:cs="Times New Roman"/>
                <w:iCs/>
                <w:sz w:val="28"/>
                <w:szCs w:val="28"/>
              </w:rPr>
            </w:pPr>
          </w:p>
        </w:tc>
      </w:tr>
      <w:tr w:rsidR="0066091E" w:rsidRPr="0066091E" w14:paraId="5C724280" w14:textId="77777777" w:rsidTr="00C55BAD">
        <w:tc>
          <w:tcPr>
            <w:tcW w:w="710" w:type="dxa"/>
            <w:vAlign w:val="center"/>
          </w:tcPr>
          <w:p w14:paraId="7F4B0E8A" w14:textId="1481EBB1" w:rsidR="0085465E" w:rsidRPr="0066091E" w:rsidRDefault="00882DC1" w:rsidP="0085465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18</w:t>
            </w:r>
          </w:p>
        </w:tc>
        <w:tc>
          <w:tcPr>
            <w:tcW w:w="5670" w:type="dxa"/>
          </w:tcPr>
          <w:p w14:paraId="7D79C77B" w14:textId="578FD8FA" w:rsidR="0085465E" w:rsidRPr="0066091E" w:rsidRDefault="0085465E" w:rsidP="0085465E">
            <w:pPr>
              <w:pStyle w:val="NormalWeb"/>
              <w:spacing w:before="0" w:beforeAutospacing="0" w:after="0" w:afterAutospacing="0" w:line="288" w:lineRule="auto"/>
              <w:ind w:firstLine="17"/>
              <w:jc w:val="both"/>
              <w:rPr>
                <w:iCs/>
                <w:sz w:val="26"/>
                <w:szCs w:val="26"/>
                <w:lang w:val="vi-VN"/>
              </w:rPr>
            </w:pPr>
            <w:r w:rsidRPr="0066091E">
              <w:rPr>
                <w:sz w:val="26"/>
                <w:szCs w:val="26"/>
              </w:rPr>
              <w:t>Vai trò của MTTQ Việt Nam trong xây dựng khu dân cư tự quản, ấm no, hạnh phúc; nhiệm vụ và giải pháp thực hiện</w:t>
            </w:r>
          </w:p>
        </w:tc>
        <w:tc>
          <w:tcPr>
            <w:tcW w:w="2883" w:type="dxa"/>
            <w:vAlign w:val="center"/>
          </w:tcPr>
          <w:p w14:paraId="43E6A38F" w14:textId="77777777" w:rsidR="0085465E" w:rsidRPr="0066091E" w:rsidRDefault="0085465E" w:rsidP="0085465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p>
          <w:p w14:paraId="021D71C1" w14:textId="18E7A600" w:rsidR="0085465E" w:rsidRPr="0066091E" w:rsidRDefault="0085465E" w:rsidP="0085465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Phường Hoàn Kiếm</w:t>
            </w:r>
          </w:p>
        </w:tc>
        <w:tc>
          <w:tcPr>
            <w:tcW w:w="1228" w:type="dxa"/>
            <w:vAlign w:val="center"/>
          </w:tcPr>
          <w:p w14:paraId="3EA1B38F" w14:textId="77777777" w:rsidR="0085465E" w:rsidRPr="0066091E" w:rsidRDefault="0085465E" w:rsidP="0085465E">
            <w:pPr>
              <w:spacing w:line="288" w:lineRule="auto"/>
              <w:jc w:val="center"/>
              <w:rPr>
                <w:rFonts w:ascii="Times New Roman" w:eastAsia="Times New Roman" w:hAnsi="Times New Roman" w:cs="Times New Roman"/>
                <w:iCs/>
                <w:sz w:val="28"/>
                <w:szCs w:val="28"/>
              </w:rPr>
            </w:pPr>
          </w:p>
        </w:tc>
      </w:tr>
      <w:tr w:rsidR="0066091E" w:rsidRPr="0066091E" w14:paraId="7912A9A1" w14:textId="77777777" w:rsidTr="00C55BAD">
        <w:tc>
          <w:tcPr>
            <w:tcW w:w="710" w:type="dxa"/>
            <w:vAlign w:val="center"/>
          </w:tcPr>
          <w:p w14:paraId="08B77F72" w14:textId="2554F576" w:rsidR="0085465E" w:rsidRPr="0066091E" w:rsidRDefault="00882DC1" w:rsidP="0085465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19</w:t>
            </w:r>
          </w:p>
        </w:tc>
        <w:tc>
          <w:tcPr>
            <w:tcW w:w="5670" w:type="dxa"/>
          </w:tcPr>
          <w:p w14:paraId="02A0F616" w14:textId="04CD4364" w:rsidR="0085465E" w:rsidRPr="0066091E" w:rsidRDefault="0085465E" w:rsidP="0085465E">
            <w:pPr>
              <w:pStyle w:val="NormalWeb"/>
              <w:spacing w:before="0" w:beforeAutospacing="0" w:after="0" w:afterAutospacing="0" w:line="288" w:lineRule="auto"/>
              <w:ind w:firstLine="17"/>
              <w:jc w:val="both"/>
              <w:rPr>
                <w:sz w:val="26"/>
                <w:szCs w:val="26"/>
              </w:rPr>
            </w:pPr>
            <w:r w:rsidRPr="0066091E">
              <w:rPr>
                <w:sz w:val="26"/>
                <w:szCs w:val="26"/>
              </w:rPr>
              <w:t>Kinh nghiệm và giải pháp nâng cao chất lượng cuộc vận động “Toàn dân đoàn kết xây dựng nông thôn mới, đô thị văn minh”</w:t>
            </w:r>
          </w:p>
        </w:tc>
        <w:tc>
          <w:tcPr>
            <w:tcW w:w="2883" w:type="dxa"/>
            <w:vAlign w:val="center"/>
          </w:tcPr>
          <w:p w14:paraId="740D49E9" w14:textId="1F2FCD13" w:rsidR="0085465E" w:rsidRPr="0066091E" w:rsidRDefault="00BA43F7" w:rsidP="0085465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r w:rsidR="005964CE" w:rsidRPr="0066091E">
              <w:rPr>
                <w:rFonts w:ascii="Times New Roman" w:hAnsi="Times New Roman" w:cs="Times New Roman"/>
                <w:sz w:val="26"/>
                <w:szCs w:val="26"/>
              </w:rPr>
              <w:t xml:space="preserve"> phường Thanh Xuân</w:t>
            </w:r>
          </w:p>
        </w:tc>
        <w:tc>
          <w:tcPr>
            <w:tcW w:w="1228" w:type="dxa"/>
            <w:vAlign w:val="center"/>
          </w:tcPr>
          <w:p w14:paraId="3CD95806" w14:textId="77777777" w:rsidR="0085465E" w:rsidRPr="0066091E" w:rsidRDefault="0085465E" w:rsidP="0085465E">
            <w:pPr>
              <w:spacing w:line="288" w:lineRule="auto"/>
              <w:jc w:val="center"/>
              <w:rPr>
                <w:rFonts w:ascii="Times New Roman" w:eastAsia="Times New Roman" w:hAnsi="Times New Roman" w:cs="Times New Roman"/>
                <w:iCs/>
                <w:sz w:val="28"/>
                <w:szCs w:val="28"/>
              </w:rPr>
            </w:pPr>
          </w:p>
        </w:tc>
      </w:tr>
      <w:tr w:rsidR="0066091E" w:rsidRPr="0066091E" w14:paraId="6017E05F" w14:textId="77777777" w:rsidTr="00FE1B62">
        <w:tc>
          <w:tcPr>
            <w:tcW w:w="710" w:type="dxa"/>
            <w:vAlign w:val="center"/>
          </w:tcPr>
          <w:p w14:paraId="555A9CA9" w14:textId="2C22365B" w:rsidR="00EB6F42" w:rsidRPr="0066091E" w:rsidRDefault="00882DC1"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r w:rsidR="0096351B" w:rsidRPr="0066091E">
              <w:rPr>
                <w:rFonts w:ascii="Times New Roman" w:eastAsia="Times New Roman" w:hAnsi="Times New Roman" w:cs="Times New Roman"/>
                <w:iCs/>
                <w:sz w:val="28"/>
                <w:szCs w:val="28"/>
              </w:rPr>
              <w:t>0</w:t>
            </w:r>
          </w:p>
        </w:tc>
        <w:tc>
          <w:tcPr>
            <w:tcW w:w="5670" w:type="dxa"/>
            <w:vAlign w:val="center"/>
          </w:tcPr>
          <w:p w14:paraId="1038E779" w14:textId="6262D03E" w:rsidR="00EB6F42" w:rsidRPr="0066091E" w:rsidRDefault="00EB6F42" w:rsidP="008E5F9E">
            <w:pPr>
              <w:pStyle w:val="NormalWeb"/>
              <w:spacing w:before="0" w:beforeAutospacing="0" w:after="0" w:afterAutospacing="0" w:line="288" w:lineRule="auto"/>
              <w:ind w:firstLine="17"/>
              <w:jc w:val="both"/>
              <w:rPr>
                <w:sz w:val="26"/>
                <w:szCs w:val="26"/>
              </w:rPr>
            </w:pPr>
            <w:r w:rsidRPr="0066091E">
              <w:rPr>
                <w:sz w:val="26"/>
                <w:szCs w:val="26"/>
              </w:rPr>
              <w:t>Những kết quả và kinh nghiệm của MTTQ Việt Nam thành phố Hà Nội trong công tác vận động Nhân dân tham gia đảm bảo an sinh xã hội</w:t>
            </w:r>
          </w:p>
        </w:tc>
        <w:tc>
          <w:tcPr>
            <w:tcW w:w="2883" w:type="dxa"/>
            <w:vAlign w:val="center"/>
          </w:tcPr>
          <w:p w14:paraId="60C81C5C" w14:textId="77777777" w:rsidR="00A274A9" w:rsidRPr="0066091E" w:rsidRDefault="00A274A9" w:rsidP="00A274A9">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p>
          <w:p w14:paraId="7214CBE5" w14:textId="4246D63C" w:rsidR="00EB6F42" w:rsidRPr="0066091E" w:rsidRDefault="00A274A9" w:rsidP="00A274A9">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Xã Hoà Phú</w:t>
            </w:r>
          </w:p>
        </w:tc>
        <w:tc>
          <w:tcPr>
            <w:tcW w:w="1228" w:type="dxa"/>
            <w:vAlign w:val="center"/>
          </w:tcPr>
          <w:p w14:paraId="22DF0036" w14:textId="77777777" w:rsidR="00EB6F42" w:rsidRPr="0066091E" w:rsidRDefault="00EB6F42" w:rsidP="008E5F9E">
            <w:pPr>
              <w:spacing w:line="288" w:lineRule="auto"/>
              <w:jc w:val="center"/>
              <w:rPr>
                <w:rFonts w:ascii="Times New Roman" w:eastAsia="Times New Roman" w:hAnsi="Times New Roman" w:cs="Times New Roman"/>
                <w:iCs/>
                <w:sz w:val="28"/>
                <w:szCs w:val="28"/>
              </w:rPr>
            </w:pPr>
          </w:p>
        </w:tc>
      </w:tr>
      <w:tr w:rsidR="0066091E" w:rsidRPr="0066091E" w14:paraId="171F2842" w14:textId="77777777" w:rsidTr="00C55BAD">
        <w:tc>
          <w:tcPr>
            <w:tcW w:w="710" w:type="dxa"/>
            <w:vAlign w:val="center"/>
          </w:tcPr>
          <w:p w14:paraId="6470B4A0" w14:textId="11505081" w:rsidR="008E5F9E" w:rsidRPr="0066091E" w:rsidRDefault="00882DC1"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r w:rsidR="0096351B" w:rsidRPr="0066091E">
              <w:rPr>
                <w:rFonts w:ascii="Times New Roman" w:eastAsia="Times New Roman" w:hAnsi="Times New Roman" w:cs="Times New Roman"/>
                <w:iCs/>
                <w:sz w:val="28"/>
                <w:szCs w:val="28"/>
              </w:rPr>
              <w:t>1</w:t>
            </w:r>
          </w:p>
        </w:tc>
        <w:tc>
          <w:tcPr>
            <w:tcW w:w="5670" w:type="dxa"/>
          </w:tcPr>
          <w:p w14:paraId="52CE472C" w14:textId="599024A7" w:rsidR="008E5F9E" w:rsidRPr="0066091E" w:rsidRDefault="008E5F9E" w:rsidP="008E5F9E">
            <w:pPr>
              <w:pStyle w:val="NormalWeb"/>
              <w:spacing w:before="0" w:beforeAutospacing="0" w:after="0" w:afterAutospacing="0" w:line="288" w:lineRule="auto"/>
              <w:ind w:firstLine="17"/>
              <w:jc w:val="both"/>
              <w:rPr>
                <w:iCs/>
                <w:sz w:val="26"/>
                <w:szCs w:val="26"/>
                <w:lang w:val="vi-VN"/>
              </w:rPr>
            </w:pPr>
            <w:r w:rsidRPr="0066091E">
              <w:rPr>
                <w:sz w:val="26"/>
                <w:szCs w:val="26"/>
              </w:rPr>
              <w:t>Ph</w:t>
            </w:r>
            <w:r w:rsidR="00746F72" w:rsidRPr="0066091E">
              <w:rPr>
                <w:sz w:val="26"/>
                <w:szCs w:val="26"/>
              </w:rPr>
              <w:t>át</w:t>
            </w:r>
            <w:r w:rsidRPr="0066091E">
              <w:rPr>
                <w:sz w:val="26"/>
                <w:szCs w:val="26"/>
              </w:rPr>
              <w:t xml:space="preserve"> huy vai trò của MTTQ Việt Nam các cấp trong công tác giám sát cán bộ, đảng viên, phòng chống tham nhũng, lãng phí, tiêu cực</w:t>
            </w:r>
          </w:p>
        </w:tc>
        <w:tc>
          <w:tcPr>
            <w:tcW w:w="2883" w:type="dxa"/>
            <w:vAlign w:val="center"/>
          </w:tcPr>
          <w:p w14:paraId="4E8D5626"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Ủy ban MTTQ Việt Nam</w:t>
            </w:r>
          </w:p>
          <w:p w14:paraId="1F2ED09D" w14:textId="1C97E3EF"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Phường Tây Hồ</w:t>
            </w:r>
          </w:p>
        </w:tc>
        <w:tc>
          <w:tcPr>
            <w:tcW w:w="1228" w:type="dxa"/>
            <w:vAlign w:val="center"/>
          </w:tcPr>
          <w:p w14:paraId="6205E496"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2D6FC717" w14:textId="77777777" w:rsidTr="00C55BAD">
        <w:tc>
          <w:tcPr>
            <w:tcW w:w="710" w:type="dxa"/>
            <w:vAlign w:val="center"/>
          </w:tcPr>
          <w:p w14:paraId="7ADAF428" w14:textId="4A702EC0" w:rsidR="008E5F9E" w:rsidRPr="0066091E" w:rsidRDefault="00882DC1"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lastRenderedPageBreak/>
              <w:t>2</w:t>
            </w:r>
            <w:r w:rsidR="0096351B" w:rsidRPr="0066091E">
              <w:rPr>
                <w:rFonts w:ascii="Times New Roman" w:eastAsia="Times New Roman" w:hAnsi="Times New Roman" w:cs="Times New Roman"/>
                <w:iCs/>
                <w:sz w:val="28"/>
                <w:szCs w:val="28"/>
              </w:rPr>
              <w:t>2</w:t>
            </w:r>
          </w:p>
        </w:tc>
        <w:tc>
          <w:tcPr>
            <w:tcW w:w="5670" w:type="dxa"/>
          </w:tcPr>
          <w:p w14:paraId="3CD59193" w14:textId="3C487AC9" w:rsidR="008E5F9E" w:rsidRPr="0066091E" w:rsidRDefault="008E5F9E" w:rsidP="008E5F9E">
            <w:pPr>
              <w:pStyle w:val="NormalWeb"/>
              <w:shd w:val="clear" w:color="auto" w:fill="FFFFFF"/>
              <w:spacing w:before="0" w:beforeAutospacing="0" w:after="0" w:afterAutospacing="0" w:line="288" w:lineRule="auto"/>
              <w:jc w:val="both"/>
              <w:rPr>
                <w:iCs/>
                <w:sz w:val="26"/>
                <w:szCs w:val="26"/>
              </w:rPr>
            </w:pPr>
            <w:r w:rsidRPr="0066091E">
              <w:rPr>
                <w:iCs/>
                <w:sz w:val="26"/>
                <w:szCs w:val="26"/>
              </w:rPr>
              <w:t>Kết quả và kinh nghiệm trong công tác giám sát, phản biện xã hội trong nhiệm kỳ 2024 - 2029</w:t>
            </w:r>
          </w:p>
        </w:tc>
        <w:tc>
          <w:tcPr>
            <w:tcW w:w="2883" w:type="dxa"/>
            <w:vAlign w:val="center"/>
          </w:tcPr>
          <w:p w14:paraId="44032543" w14:textId="7D4AF69D" w:rsidR="008E5F9E" w:rsidRPr="0066091E" w:rsidRDefault="005636FC" w:rsidP="008E5F9E">
            <w:pPr>
              <w:pStyle w:val="NormalWeb"/>
              <w:spacing w:before="0" w:beforeAutospacing="0" w:after="0" w:afterAutospacing="0" w:line="288" w:lineRule="auto"/>
              <w:ind w:firstLine="34"/>
              <w:jc w:val="center"/>
              <w:rPr>
                <w:iCs/>
                <w:spacing w:val="-8"/>
                <w:sz w:val="26"/>
                <w:szCs w:val="26"/>
              </w:rPr>
            </w:pPr>
            <w:r w:rsidRPr="0066091E">
              <w:rPr>
                <w:iCs/>
                <w:spacing w:val="-8"/>
                <w:sz w:val="26"/>
                <w:szCs w:val="26"/>
              </w:rPr>
              <w:t>Uỷ ban MTTQ Việt Nam</w:t>
            </w:r>
            <w:r w:rsidR="0066091E" w:rsidRPr="0066091E">
              <w:rPr>
                <w:iCs/>
                <w:spacing w:val="-8"/>
                <w:sz w:val="26"/>
                <w:szCs w:val="26"/>
              </w:rPr>
              <w:t xml:space="preserve"> phường Bồ Đề</w:t>
            </w:r>
          </w:p>
        </w:tc>
        <w:tc>
          <w:tcPr>
            <w:tcW w:w="1228" w:type="dxa"/>
            <w:vAlign w:val="center"/>
          </w:tcPr>
          <w:p w14:paraId="47B95E9F"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40C387E7" w14:textId="77777777" w:rsidTr="00C55BAD">
        <w:tc>
          <w:tcPr>
            <w:tcW w:w="710" w:type="dxa"/>
            <w:vAlign w:val="center"/>
          </w:tcPr>
          <w:p w14:paraId="624257D4" w14:textId="3E36A466" w:rsidR="008E5F9E" w:rsidRPr="0066091E" w:rsidRDefault="00882DC1"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r w:rsidR="0096351B" w:rsidRPr="0066091E">
              <w:rPr>
                <w:rFonts w:ascii="Times New Roman" w:eastAsia="Times New Roman" w:hAnsi="Times New Roman" w:cs="Times New Roman"/>
                <w:iCs/>
                <w:sz w:val="28"/>
                <w:szCs w:val="28"/>
              </w:rPr>
              <w:t>3</w:t>
            </w:r>
          </w:p>
        </w:tc>
        <w:tc>
          <w:tcPr>
            <w:tcW w:w="5670" w:type="dxa"/>
          </w:tcPr>
          <w:p w14:paraId="26304360" w14:textId="69087672" w:rsidR="008E5F9E" w:rsidRPr="0066091E" w:rsidRDefault="008E5F9E" w:rsidP="008E5F9E">
            <w:pPr>
              <w:pStyle w:val="NormalWeb"/>
              <w:spacing w:before="0" w:beforeAutospacing="0" w:after="0" w:afterAutospacing="0" w:line="288" w:lineRule="auto"/>
              <w:ind w:firstLine="17"/>
              <w:jc w:val="both"/>
              <w:rPr>
                <w:spacing w:val="-4"/>
                <w:sz w:val="26"/>
                <w:szCs w:val="26"/>
              </w:rPr>
            </w:pPr>
            <w:r w:rsidRPr="0066091E">
              <w:rPr>
                <w:spacing w:val="-4"/>
                <w:sz w:val="26"/>
                <w:szCs w:val="26"/>
              </w:rPr>
              <w:t>Đổi mới phương thức hoạt động, tăng cường ứng dụng công nghệ thông tin, chuyển đổi số, nâng cao chất lượng cán bộ, đáp ứng yêu cầu giai đoạn phát triển mới</w:t>
            </w:r>
          </w:p>
        </w:tc>
        <w:tc>
          <w:tcPr>
            <w:tcW w:w="2883" w:type="dxa"/>
            <w:vAlign w:val="center"/>
          </w:tcPr>
          <w:p w14:paraId="2293C14B" w14:textId="77777777" w:rsidR="008E5F9E" w:rsidRPr="0066091E" w:rsidRDefault="005636FC" w:rsidP="008E5F9E">
            <w:pPr>
              <w:spacing w:before="60" w:after="60"/>
              <w:jc w:val="center"/>
              <w:rPr>
                <w:rFonts w:ascii="Times New Roman" w:hAnsi="Times New Roman" w:cs="Times New Roman"/>
                <w:iCs/>
                <w:spacing w:val="-8"/>
                <w:sz w:val="26"/>
                <w:szCs w:val="26"/>
              </w:rPr>
            </w:pPr>
            <w:r w:rsidRPr="0066091E">
              <w:rPr>
                <w:rFonts w:ascii="Times New Roman" w:hAnsi="Times New Roman" w:cs="Times New Roman"/>
                <w:iCs/>
                <w:spacing w:val="-8"/>
                <w:sz w:val="26"/>
                <w:szCs w:val="26"/>
              </w:rPr>
              <w:t>Uỷ ban MTTQ Việt Nam</w:t>
            </w:r>
          </w:p>
          <w:p w14:paraId="24957346" w14:textId="61424B53" w:rsidR="0066091E" w:rsidRPr="0066091E" w:rsidRDefault="0066091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Xã Nam Phù</w:t>
            </w:r>
          </w:p>
        </w:tc>
        <w:tc>
          <w:tcPr>
            <w:tcW w:w="1228" w:type="dxa"/>
            <w:vAlign w:val="center"/>
          </w:tcPr>
          <w:p w14:paraId="1473FD27"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2A05823A" w14:textId="77777777" w:rsidTr="00C55BAD">
        <w:tc>
          <w:tcPr>
            <w:tcW w:w="710" w:type="dxa"/>
            <w:vAlign w:val="center"/>
          </w:tcPr>
          <w:p w14:paraId="0E26C314" w14:textId="2A188746" w:rsidR="008E5F9E" w:rsidRPr="0066091E" w:rsidRDefault="00882DC1"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r w:rsidR="0096351B" w:rsidRPr="0066091E">
              <w:rPr>
                <w:rFonts w:ascii="Times New Roman" w:eastAsia="Times New Roman" w:hAnsi="Times New Roman" w:cs="Times New Roman"/>
                <w:iCs/>
                <w:sz w:val="28"/>
                <w:szCs w:val="28"/>
              </w:rPr>
              <w:t>4</w:t>
            </w:r>
          </w:p>
        </w:tc>
        <w:tc>
          <w:tcPr>
            <w:tcW w:w="5670" w:type="dxa"/>
          </w:tcPr>
          <w:p w14:paraId="0016827A" w14:textId="45C7E561" w:rsidR="008E5F9E" w:rsidRPr="0066091E" w:rsidRDefault="00190D3B" w:rsidP="008E5F9E">
            <w:pPr>
              <w:pStyle w:val="NormalWeb"/>
              <w:spacing w:before="0" w:beforeAutospacing="0" w:after="0" w:afterAutospacing="0" w:line="288" w:lineRule="auto"/>
              <w:ind w:firstLine="17"/>
              <w:jc w:val="both"/>
              <w:rPr>
                <w:iCs/>
                <w:sz w:val="26"/>
                <w:szCs w:val="26"/>
                <w:lang w:val="vi-VN"/>
              </w:rPr>
            </w:pPr>
            <w:r w:rsidRPr="0066091E">
              <w:rPr>
                <w:spacing w:val="-8"/>
                <w:sz w:val="26"/>
                <w:szCs w:val="26"/>
                <w:shd w:val="clear" w:color="auto" w:fill="FFFFFF"/>
              </w:rPr>
              <w:t>Kinh nghiệm và giải pháp</w:t>
            </w:r>
            <w:r w:rsidR="008E5F9E" w:rsidRPr="0066091E">
              <w:rPr>
                <w:sz w:val="26"/>
                <w:szCs w:val="26"/>
                <w:shd w:val="clear" w:color="auto" w:fill="FFFFFF"/>
              </w:rPr>
              <w:t xml:space="preserve"> nâng cao chất </w:t>
            </w:r>
            <w:r w:rsidR="008E5F9E" w:rsidRPr="0066091E">
              <w:rPr>
                <w:spacing w:val="6"/>
                <w:sz w:val="26"/>
                <w:szCs w:val="26"/>
                <w:shd w:val="clear" w:color="auto" w:fill="FFFFFF"/>
              </w:rPr>
              <w:t>lượng hoạt động của các tổ chức tư vấn, ủy viên Ủy ban</w:t>
            </w:r>
            <w:r w:rsidR="008E5F9E" w:rsidRPr="0066091E">
              <w:rPr>
                <w:sz w:val="26"/>
                <w:szCs w:val="26"/>
                <w:shd w:val="clear" w:color="auto" w:fill="FFFFFF"/>
              </w:rPr>
              <w:t xml:space="preserve"> MTTQ Việt Nam các cấp</w:t>
            </w:r>
          </w:p>
        </w:tc>
        <w:tc>
          <w:tcPr>
            <w:tcW w:w="2883" w:type="dxa"/>
            <w:vAlign w:val="center"/>
          </w:tcPr>
          <w:p w14:paraId="7A983C3D"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p>
          <w:p w14:paraId="3D4BD9A9" w14:textId="592BF180" w:rsidR="008E5F9E" w:rsidRPr="0066091E" w:rsidRDefault="00384371"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Phường</w:t>
            </w:r>
            <w:r w:rsidR="008E5F9E" w:rsidRPr="0066091E">
              <w:rPr>
                <w:rFonts w:ascii="Times New Roman" w:hAnsi="Times New Roman" w:cs="Times New Roman"/>
                <w:sz w:val="26"/>
                <w:szCs w:val="26"/>
              </w:rPr>
              <w:t xml:space="preserve"> Cầu Giấy</w:t>
            </w:r>
          </w:p>
        </w:tc>
        <w:tc>
          <w:tcPr>
            <w:tcW w:w="1228" w:type="dxa"/>
            <w:vAlign w:val="center"/>
          </w:tcPr>
          <w:p w14:paraId="21EA066F"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0CFF3DBB" w14:textId="77777777" w:rsidTr="00C55BAD">
        <w:tc>
          <w:tcPr>
            <w:tcW w:w="710" w:type="dxa"/>
            <w:vAlign w:val="center"/>
          </w:tcPr>
          <w:p w14:paraId="626E41D6" w14:textId="4ACAA9DA" w:rsidR="008E5F9E" w:rsidRPr="0066091E" w:rsidRDefault="002F732F"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r w:rsidR="0096351B" w:rsidRPr="0066091E">
              <w:rPr>
                <w:rFonts w:ascii="Times New Roman" w:eastAsia="Times New Roman" w:hAnsi="Times New Roman" w:cs="Times New Roman"/>
                <w:iCs/>
                <w:sz w:val="28"/>
                <w:szCs w:val="28"/>
              </w:rPr>
              <w:t>5</w:t>
            </w:r>
          </w:p>
        </w:tc>
        <w:tc>
          <w:tcPr>
            <w:tcW w:w="5670" w:type="dxa"/>
            <w:vAlign w:val="center"/>
          </w:tcPr>
          <w:p w14:paraId="3AE091CC" w14:textId="77777777" w:rsidR="008E5F9E" w:rsidRPr="0066091E" w:rsidRDefault="008E5F9E" w:rsidP="008E5F9E">
            <w:pPr>
              <w:pStyle w:val="NormalWeb"/>
              <w:spacing w:before="0" w:beforeAutospacing="0" w:after="0" w:afterAutospacing="0" w:line="288" w:lineRule="auto"/>
              <w:ind w:firstLine="17"/>
              <w:jc w:val="both"/>
              <w:rPr>
                <w:sz w:val="26"/>
                <w:szCs w:val="26"/>
              </w:rPr>
            </w:pPr>
            <w:r w:rsidRPr="0066091E">
              <w:rPr>
                <w:sz w:val="26"/>
                <w:szCs w:val="26"/>
              </w:rPr>
              <w:t>Nâng cao chất lượng công tác tuyên truyền, mở rộng khối đại đoàn kết toàn dân, thực hiện có hiệu quả công tác đối ngoại nhân dân trong tình hình mới.</w:t>
            </w:r>
          </w:p>
        </w:tc>
        <w:tc>
          <w:tcPr>
            <w:tcW w:w="2883" w:type="dxa"/>
            <w:vAlign w:val="center"/>
          </w:tcPr>
          <w:p w14:paraId="54461DE5"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Uỷ ban MTTQ Việt Nam</w:t>
            </w:r>
          </w:p>
          <w:p w14:paraId="20F5AB6A" w14:textId="4BCA129C" w:rsidR="008E5F9E" w:rsidRPr="0066091E" w:rsidRDefault="00882DC1" w:rsidP="008E5F9E">
            <w:pPr>
              <w:spacing w:line="288" w:lineRule="auto"/>
              <w:jc w:val="center"/>
              <w:rPr>
                <w:rFonts w:ascii="Times New Roman" w:eastAsia="Times New Roman" w:hAnsi="Times New Roman" w:cs="Times New Roman"/>
                <w:iCs/>
                <w:sz w:val="28"/>
                <w:szCs w:val="28"/>
              </w:rPr>
            </w:pPr>
            <w:r w:rsidRPr="0066091E">
              <w:rPr>
                <w:rFonts w:ascii="Times New Roman" w:hAnsi="Times New Roman" w:cs="Times New Roman"/>
                <w:sz w:val="26"/>
                <w:szCs w:val="26"/>
              </w:rPr>
              <w:t>Phường Sơn Tây</w:t>
            </w:r>
          </w:p>
        </w:tc>
        <w:tc>
          <w:tcPr>
            <w:tcW w:w="1228" w:type="dxa"/>
            <w:vAlign w:val="center"/>
          </w:tcPr>
          <w:p w14:paraId="0BBDD774"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2C8F4DF3" w14:textId="77777777" w:rsidTr="008E77DF">
        <w:tc>
          <w:tcPr>
            <w:tcW w:w="710" w:type="dxa"/>
            <w:vAlign w:val="center"/>
          </w:tcPr>
          <w:p w14:paraId="32447BBD"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c>
          <w:tcPr>
            <w:tcW w:w="9781" w:type="dxa"/>
            <w:gridSpan w:val="3"/>
            <w:vAlign w:val="center"/>
          </w:tcPr>
          <w:p w14:paraId="7420E21C" w14:textId="49E1DCC3" w:rsidR="008E5F9E" w:rsidRPr="0066091E" w:rsidRDefault="008E5F9E" w:rsidP="008E5F9E">
            <w:pPr>
              <w:spacing w:line="288" w:lineRule="auto"/>
              <w:jc w:val="center"/>
              <w:rPr>
                <w:rFonts w:ascii="Times New Roman" w:eastAsia="Times New Roman" w:hAnsi="Times New Roman" w:cs="Times New Roman"/>
                <w:b/>
                <w:bCs/>
                <w:iCs/>
                <w:sz w:val="28"/>
                <w:szCs w:val="28"/>
              </w:rPr>
            </w:pPr>
            <w:r w:rsidRPr="0066091E">
              <w:rPr>
                <w:rFonts w:ascii="Times New Roman" w:eastAsia="Times New Roman" w:hAnsi="Times New Roman" w:cs="Times New Roman"/>
                <w:b/>
                <w:bCs/>
                <w:iCs/>
                <w:sz w:val="28"/>
                <w:szCs w:val="28"/>
              </w:rPr>
              <w:t>PHẦN III: THAM LUẬN CỦA CÁC CÁ NHÂN TIÊU BIỂU</w:t>
            </w:r>
            <w:r w:rsidR="0096351B" w:rsidRPr="0066091E">
              <w:rPr>
                <w:rFonts w:ascii="Times New Roman" w:eastAsia="Times New Roman" w:hAnsi="Times New Roman" w:cs="Times New Roman"/>
                <w:b/>
                <w:bCs/>
                <w:iCs/>
                <w:sz w:val="28"/>
                <w:szCs w:val="28"/>
              </w:rPr>
              <w:t xml:space="preserve"> </w:t>
            </w:r>
            <w:r w:rsidR="000D1027" w:rsidRPr="0066091E">
              <w:rPr>
                <w:rFonts w:ascii="Times New Roman" w:eastAsia="Times New Roman" w:hAnsi="Times New Roman" w:cs="Times New Roman"/>
                <w:b/>
                <w:bCs/>
                <w:iCs/>
                <w:sz w:val="28"/>
                <w:szCs w:val="28"/>
              </w:rPr>
              <w:t>(</w:t>
            </w:r>
            <w:r w:rsidR="0096351B" w:rsidRPr="0066091E">
              <w:rPr>
                <w:rFonts w:ascii="Times New Roman" w:eastAsia="Times New Roman" w:hAnsi="Times New Roman" w:cs="Times New Roman"/>
                <w:b/>
                <w:bCs/>
                <w:iCs/>
                <w:sz w:val="28"/>
                <w:szCs w:val="28"/>
              </w:rPr>
              <w:t>05 bài)</w:t>
            </w:r>
          </w:p>
        </w:tc>
      </w:tr>
      <w:tr w:rsidR="0066091E" w:rsidRPr="0066091E" w14:paraId="38AE1814" w14:textId="77777777" w:rsidTr="00C55BAD">
        <w:tc>
          <w:tcPr>
            <w:tcW w:w="710" w:type="dxa"/>
            <w:vAlign w:val="center"/>
          </w:tcPr>
          <w:p w14:paraId="39D3BDE8" w14:textId="2AA0D3CC" w:rsidR="008E5F9E" w:rsidRPr="0066091E" w:rsidRDefault="002F732F"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r w:rsidR="0096351B" w:rsidRPr="0066091E">
              <w:rPr>
                <w:rFonts w:ascii="Times New Roman" w:eastAsia="Times New Roman" w:hAnsi="Times New Roman" w:cs="Times New Roman"/>
                <w:iCs/>
                <w:sz w:val="28"/>
                <w:szCs w:val="28"/>
              </w:rPr>
              <w:t>6</w:t>
            </w:r>
          </w:p>
        </w:tc>
        <w:tc>
          <w:tcPr>
            <w:tcW w:w="5670" w:type="dxa"/>
            <w:vAlign w:val="center"/>
          </w:tcPr>
          <w:p w14:paraId="0B293494" w14:textId="77777777" w:rsidR="008E5F9E" w:rsidRPr="0066091E" w:rsidRDefault="008E5F9E" w:rsidP="008E5F9E">
            <w:pPr>
              <w:pStyle w:val="NormalWeb"/>
              <w:spacing w:before="0" w:beforeAutospacing="0" w:after="0" w:afterAutospacing="0" w:line="288" w:lineRule="auto"/>
              <w:ind w:firstLine="17"/>
              <w:jc w:val="both"/>
              <w:rPr>
                <w:sz w:val="26"/>
                <w:szCs w:val="26"/>
                <w:shd w:val="clear" w:color="auto" w:fill="FFFFFF"/>
              </w:rPr>
            </w:pPr>
            <w:r w:rsidRPr="0066091E">
              <w:rPr>
                <w:sz w:val="26"/>
                <w:szCs w:val="26"/>
                <w:shd w:val="clear" w:color="auto" w:fill="FFFFFF"/>
              </w:rPr>
              <w:t>Kinh nghiêm trong công tác nắm tình hình, xử lý các vấn đề tôn giáo phát sinh trên địa bàn Thành phố</w:t>
            </w:r>
          </w:p>
        </w:tc>
        <w:tc>
          <w:tcPr>
            <w:tcW w:w="2883" w:type="dxa"/>
            <w:vAlign w:val="center"/>
          </w:tcPr>
          <w:p w14:paraId="46D2D1E7"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Ông Bạch Thành Định, Chuyên gia</w:t>
            </w:r>
          </w:p>
        </w:tc>
        <w:tc>
          <w:tcPr>
            <w:tcW w:w="1228" w:type="dxa"/>
            <w:vAlign w:val="center"/>
          </w:tcPr>
          <w:p w14:paraId="20CB7757"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4E71A57F" w14:textId="77777777" w:rsidTr="00C55BAD">
        <w:tc>
          <w:tcPr>
            <w:tcW w:w="710" w:type="dxa"/>
            <w:vAlign w:val="center"/>
          </w:tcPr>
          <w:p w14:paraId="09DE7815" w14:textId="0B113B08" w:rsidR="008E5F9E" w:rsidRPr="0066091E" w:rsidRDefault="002F732F"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r w:rsidR="0096351B" w:rsidRPr="0066091E">
              <w:rPr>
                <w:rFonts w:ascii="Times New Roman" w:eastAsia="Times New Roman" w:hAnsi="Times New Roman" w:cs="Times New Roman"/>
                <w:iCs/>
                <w:sz w:val="28"/>
                <w:szCs w:val="28"/>
              </w:rPr>
              <w:t>7</w:t>
            </w:r>
          </w:p>
        </w:tc>
        <w:tc>
          <w:tcPr>
            <w:tcW w:w="5670" w:type="dxa"/>
            <w:vAlign w:val="center"/>
          </w:tcPr>
          <w:p w14:paraId="36B175AD" w14:textId="77777777" w:rsidR="008E5F9E" w:rsidRPr="0066091E" w:rsidRDefault="008E5F9E" w:rsidP="008E5F9E">
            <w:pPr>
              <w:pStyle w:val="NormalWeb"/>
              <w:spacing w:before="0" w:beforeAutospacing="0" w:after="0" w:afterAutospacing="0" w:line="288" w:lineRule="auto"/>
              <w:ind w:firstLine="17"/>
              <w:jc w:val="both"/>
              <w:rPr>
                <w:sz w:val="26"/>
                <w:szCs w:val="26"/>
                <w:shd w:val="clear" w:color="auto" w:fill="FFFFFF"/>
              </w:rPr>
            </w:pPr>
            <w:r w:rsidRPr="0066091E">
              <w:rPr>
                <w:sz w:val="26"/>
                <w:szCs w:val="26"/>
                <w:shd w:val="clear" w:color="auto" w:fill="FFFFFF"/>
              </w:rPr>
              <w:t>Một số kinh nghiệm, cách làm hay trong tiếp công dân, giải quyết đơn thư của công dân.</w:t>
            </w:r>
          </w:p>
        </w:tc>
        <w:tc>
          <w:tcPr>
            <w:tcW w:w="2883" w:type="dxa"/>
            <w:vAlign w:val="center"/>
          </w:tcPr>
          <w:p w14:paraId="50FC4297"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Ông Nguyễn Gia Ánh, chuyên gia</w:t>
            </w:r>
          </w:p>
        </w:tc>
        <w:tc>
          <w:tcPr>
            <w:tcW w:w="1228" w:type="dxa"/>
            <w:vAlign w:val="center"/>
          </w:tcPr>
          <w:p w14:paraId="78938566"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77384770" w14:textId="77777777" w:rsidTr="00C55BAD">
        <w:tc>
          <w:tcPr>
            <w:tcW w:w="710" w:type="dxa"/>
            <w:vAlign w:val="center"/>
          </w:tcPr>
          <w:p w14:paraId="78E6D452" w14:textId="7042412A" w:rsidR="008E5F9E" w:rsidRPr="0066091E" w:rsidRDefault="002F732F"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w:t>
            </w:r>
            <w:r w:rsidR="0096351B" w:rsidRPr="0066091E">
              <w:rPr>
                <w:rFonts w:ascii="Times New Roman" w:eastAsia="Times New Roman" w:hAnsi="Times New Roman" w:cs="Times New Roman"/>
                <w:iCs/>
                <w:sz w:val="28"/>
                <w:szCs w:val="28"/>
              </w:rPr>
              <w:t>8</w:t>
            </w:r>
          </w:p>
        </w:tc>
        <w:tc>
          <w:tcPr>
            <w:tcW w:w="5670" w:type="dxa"/>
            <w:vAlign w:val="center"/>
          </w:tcPr>
          <w:p w14:paraId="4A6C502A" w14:textId="77777777" w:rsidR="008E5F9E" w:rsidRPr="0066091E" w:rsidRDefault="008E5F9E" w:rsidP="008E5F9E">
            <w:pPr>
              <w:pStyle w:val="NormalWeb"/>
              <w:spacing w:before="0" w:beforeAutospacing="0" w:after="0" w:afterAutospacing="0" w:line="288" w:lineRule="auto"/>
              <w:ind w:firstLine="17"/>
              <w:jc w:val="both"/>
              <w:rPr>
                <w:sz w:val="26"/>
                <w:szCs w:val="26"/>
                <w:shd w:val="clear" w:color="auto" w:fill="FFFFFF"/>
              </w:rPr>
            </w:pPr>
            <w:r w:rsidRPr="0066091E">
              <w:rPr>
                <w:sz w:val="26"/>
                <w:szCs w:val="26"/>
                <w:shd w:val="clear" w:color="auto" w:fill="FFFFFF"/>
              </w:rPr>
              <w:t>Phát huy vai trò của MTTQ trong công tác tuyên truyền vận động đồng bào dân tộc phát triển kinh tế thực hiện “Giảm nghèo bền vững”</w:t>
            </w:r>
          </w:p>
        </w:tc>
        <w:tc>
          <w:tcPr>
            <w:tcW w:w="2883" w:type="dxa"/>
            <w:vAlign w:val="center"/>
          </w:tcPr>
          <w:p w14:paraId="384C3732"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Bà Đinh Hải Đường, cá nhân tiêu biểu</w:t>
            </w:r>
          </w:p>
        </w:tc>
        <w:tc>
          <w:tcPr>
            <w:tcW w:w="1228" w:type="dxa"/>
            <w:vAlign w:val="center"/>
          </w:tcPr>
          <w:p w14:paraId="5EEE4E22"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55B2BF13" w14:textId="77777777" w:rsidTr="00C55BAD">
        <w:tc>
          <w:tcPr>
            <w:tcW w:w="710" w:type="dxa"/>
            <w:vAlign w:val="center"/>
          </w:tcPr>
          <w:p w14:paraId="6ACDC077" w14:textId="58183021" w:rsidR="008E5F9E" w:rsidRPr="0066091E" w:rsidRDefault="0096351B"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29</w:t>
            </w:r>
          </w:p>
        </w:tc>
        <w:tc>
          <w:tcPr>
            <w:tcW w:w="5670" w:type="dxa"/>
            <w:vAlign w:val="center"/>
          </w:tcPr>
          <w:p w14:paraId="725D7848" w14:textId="1CD6DE65" w:rsidR="008E5F9E" w:rsidRPr="0066091E" w:rsidRDefault="005732C6" w:rsidP="008E5F9E">
            <w:pPr>
              <w:pStyle w:val="NormalWeb"/>
              <w:spacing w:before="0" w:beforeAutospacing="0" w:after="0" w:afterAutospacing="0" w:line="288" w:lineRule="auto"/>
              <w:ind w:firstLine="17"/>
              <w:jc w:val="both"/>
              <w:rPr>
                <w:sz w:val="26"/>
                <w:szCs w:val="26"/>
                <w:shd w:val="clear" w:color="auto" w:fill="FFFFFF"/>
              </w:rPr>
            </w:pPr>
            <w:r w:rsidRPr="0066091E">
              <w:rPr>
                <w:sz w:val="26"/>
                <w:szCs w:val="26"/>
              </w:rPr>
              <w:t xml:space="preserve">Hội đồng Tư vấn Dân chủ - Pháp luật với việc phát huy vai trò của </w:t>
            </w:r>
            <w:r w:rsidR="008E5F9E" w:rsidRPr="0066091E">
              <w:rPr>
                <w:sz w:val="26"/>
                <w:szCs w:val="26"/>
              </w:rPr>
              <w:t xml:space="preserve">MTTQ </w:t>
            </w:r>
            <w:r w:rsidRPr="0066091E">
              <w:rPr>
                <w:sz w:val="26"/>
                <w:szCs w:val="26"/>
              </w:rPr>
              <w:t xml:space="preserve">Việt Nam </w:t>
            </w:r>
            <w:r w:rsidR="008E5F9E" w:rsidRPr="0066091E">
              <w:rPr>
                <w:sz w:val="26"/>
                <w:szCs w:val="26"/>
              </w:rPr>
              <w:t xml:space="preserve">Thành phố </w:t>
            </w:r>
            <w:r w:rsidRPr="0066091E">
              <w:rPr>
                <w:sz w:val="26"/>
                <w:szCs w:val="26"/>
              </w:rPr>
              <w:t>tham gia xây dựng Đảng, xây dựng chính quyền trong sạch, vững mạnh</w:t>
            </w:r>
          </w:p>
        </w:tc>
        <w:tc>
          <w:tcPr>
            <w:tcW w:w="2883" w:type="dxa"/>
            <w:vAlign w:val="center"/>
          </w:tcPr>
          <w:p w14:paraId="06DC6775"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Hội đồng tư vấn Dân chủ - Pháp luật</w:t>
            </w:r>
          </w:p>
          <w:p w14:paraId="5079AC60" w14:textId="77777777" w:rsidR="008E5F9E" w:rsidRPr="0066091E" w:rsidRDefault="008E5F9E" w:rsidP="008E5F9E">
            <w:pPr>
              <w:spacing w:before="60" w:after="60"/>
              <w:jc w:val="center"/>
              <w:rPr>
                <w:rFonts w:ascii="Times New Roman" w:hAnsi="Times New Roman" w:cs="Times New Roman"/>
                <w:sz w:val="26"/>
                <w:szCs w:val="26"/>
              </w:rPr>
            </w:pPr>
          </w:p>
        </w:tc>
        <w:tc>
          <w:tcPr>
            <w:tcW w:w="1228" w:type="dxa"/>
            <w:vAlign w:val="center"/>
          </w:tcPr>
          <w:p w14:paraId="66D6B38B"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r w:rsidR="0066091E" w:rsidRPr="0066091E" w14:paraId="29F4125F" w14:textId="77777777" w:rsidTr="00CE5AF4">
        <w:trPr>
          <w:trHeight w:val="1882"/>
        </w:trPr>
        <w:tc>
          <w:tcPr>
            <w:tcW w:w="710" w:type="dxa"/>
            <w:vAlign w:val="center"/>
          </w:tcPr>
          <w:p w14:paraId="16846778" w14:textId="6A5B6F62" w:rsidR="008E5F9E" w:rsidRPr="0066091E" w:rsidRDefault="002F732F" w:rsidP="008E5F9E">
            <w:pPr>
              <w:spacing w:line="288" w:lineRule="auto"/>
              <w:jc w:val="center"/>
              <w:rPr>
                <w:rFonts w:ascii="Times New Roman" w:eastAsia="Times New Roman" w:hAnsi="Times New Roman" w:cs="Times New Roman"/>
                <w:iCs/>
                <w:sz w:val="28"/>
                <w:szCs w:val="28"/>
              </w:rPr>
            </w:pPr>
            <w:r w:rsidRPr="0066091E">
              <w:rPr>
                <w:rFonts w:ascii="Times New Roman" w:eastAsia="Times New Roman" w:hAnsi="Times New Roman" w:cs="Times New Roman"/>
                <w:iCs/>
                <w:sz w:val="28"/>
                <w:szCs w:val="28"/>
              </w:rPr>
              <w:t>3</w:t>
            </w:r>
            <w:r w:rsidR="0096351B" w:rsidRPr="0066091E">
              <w:rPr>
                <w:rFonts w:ascii="Times New Roman" w:eastAsia="Times New Roman" w:hAnsi="Times New Roman" w:cs="Times New Roman"/>
                <w:iCs/>
                <w:sz w:val="28"/>
                <w:szCs w:val="28"/>
              </w:rPr>
              <w:t>0</w:t>
            </w:r>
          </w:p>
        </w:tc>
        <w:tc>
          <w:tcPr>
            <w:tcW w:w="5670" w:type="dxa"/>
            <w:vAlign w:val="center"/>
          </w:tcPr>
          <w:p w14:paraId="70821160" w14:textId="77777777" w:rsidR="008E5F9E" w:rsidRPr="0066091E" w:rsidRDefault="008E5F9E" w:rsidP="008E5F9E">
            <w:pPr>
              <w:pStyle w:val="NormalWeb"/>
              <w:spacing w:before="0" w:beforeAutospacing="0" w:after="0" w:afterAutospacing="0" w:line="288" w:lineRule="auto"/>
              <w:ind w:firstLine="17"/>
              <w:jc w:val="both"/>
              <w:rPr>
                <w:sz w:val="26"/>
                <w:szCs w:val="26"/>
                <w:shd w:val="clear" w:color="auto" w:fill="FFFFFF"/>
              </w:rPr>
            </w:pPr>
            <w:r w:rsidRPr="0066091E">
              <w:rPr>
                <w:sz w:val="26"/>
                <w:szCs w:val="26"/>
              </w:rPr>
              <w:t>Bài học kinh nghiệm trong công tác nắm bắt, phản ánh tình hình Nhân dân, định hướng dư luận xã hội, trong giai đoạn hiện nay.</w:t>
            </w:r>
          </w:p>
        </w:tc>
        <w:tc>
          <w:tcPr>
            <w:tcW w:w="2883" w:type="dxa"/>
            <w:vAlign w:val="center"/>
          </w:tcPr>
          <w:p w14:paraId="48E18536"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 xml:space="preserve">Hội đồng Tư vấn, Tổng hợp và phân tích Dư luận xã hội Ủy ban MTTQ Việt Nam thành phố </w:t>
            </w:r>
          </w:p>
          <w:p w14:paraId="0EC053D8" w14:textId="77777777" w:rsidR="008E5F9E" w:rsidRPr="0066091E" w:rsidRDefault="008E5F9E" w:rsidP="008E5F9E">
            <w:pPr>
              <w:spacing w:before="60" w:after="60"/>
              <w:jc w:val="center"/>
              <w:rPr>
                <w:rFonts w:ascii="Times New Roman" w:hAnsi="Times New Roman" w:cs="Times New Roman"/>
                <w:sz w:val="26"/>
                <w:szCs w:val="26"/>
              </w:rPr>
            </w:pPr>
            <w:r w:rsidRPr="0066091E">
              <w:rPr>
                <w:rFonts w:ascii="Times New Roman" w:hAnsi="Times New Roman" w:cs="Times New Roman"/>
                <w:sz w:val="26"/>
                <w:szCs w:val="26"/>
              </w:rPr>
              <w:t>Hà Nội</w:t>
            </w:r>
          </w:p>
        </w:tc>
        <w:tc>
          <w:tcPr>
            <w:tcW w:w="1228" w:type="dxa"/>
            <w:vAlign w:val="center"/>
          </w:tcPr>
          <w:p w14:paraId="035D362D" w14:textId="77777777" w:rsidR="008E5F9E" w:rsidRPr="0066091E" w:rsidRDefault="008E5F9E" w:rsidP="008E5F9E">
            <w:pPr>
              <w:spacing w:line="288" w:lineRule="auto"/>
              <w:jc w:val="center"/>
              <w:rPr>
                <w:rFonts w:ascii="Times New Roman" w:eastAsia="Times New Roman" w:hAnsi="Times New Roman" w:cs="Times New Roman"/>
                <w:iCs/>
                <w:sz w:val="28"/>
                <w:szCs w:val="28"/>
              </w:rPr>
            </w:pPr>
          </w:p>
        </w:tc>
      </w:tr>
    </w:tbl>
    <w:p w14:paraId="3A16E3AF" w14:textId="77777777" w:rsidR="003322E6" w:rsidRPr="0066091E" w:rsidRDefault="003322E6" w:rsidP="003322E6">
      <w:pPr>
        <w:pStyle w:val="NormalWeb"/>
        <w:shd w:val="clear" w:color="auto" w:fill="FFFFFF"/>
        <w:spacing w:before="0" w:beforeAutospacing="0" w:after="0" w:afterAutospacing="0" w:line="288" w:lineRule="auto"/>
        <w:jc w:val="center"/>
        <w:rPr>
          <w:b/>
          <w:iCs/>
          <w:sz w:val="28"/>
          <w:szCs w:val="28"/>
        </w:rPr>
      </w:pPr>
    </w:p>
    <w:p w14:paraId="1B297A15" w14:textId="77777777" w:rsidR="003322E6" w:rsidRPr="0066091E" w:rsidRDefault="003322E6" w:rsidP="003322E6">
      <w:pPr>
        <w:pStyle w:val="NormalWeb"/>
        <w:shd w:val="clear" w:color="auto" w:fill="FFFFFF"/>
        <w:spacing w:before="0" w:beforeAutospacing="0" w:after="0" w:afterAutospacing="0" w:line="288" w:lineRule="auto"/>
        <w:jc w:val="center"/>
        <w:rPr>
          <w:b/>
          <w:iCs/>
          <w:sz w:val="26"/>
          <w:szCs w:val="26"/>
          <w:lang w:val="vi-VN"/>
        </w:rPr>
      </w:pPr>
    </w:p>
    <w:p w14:paraId="213D3260" w14:textId="77777777" w:rsidR="00FF5CA6" w:rsidRPr="0066091E" w:rsidRDefault="00FF5CA6">
      <w:pPr>
        <w:rPr>
          <w:rFonts w:ascii="Times New Roman" w:hAnsi="Times New Roman" w:cs="Times New Roman"/>
        </w:rPr>
      </w:pPr>
    </w:p>
    <w:sectPr w:rsidR="00FF5CA6" w:rsidRPr="0066091E" w:rsidSect="00E33D6C">
      <w:pgSz w:w="11907" w:h="16840" w:code="9"/>
      <w:pgMar w:top="1021" w:right="1440"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E6"/>
    <w:rsid w:val="00042D22"/>
    <w:rsid w:val="00086887"/>
    <w:rsid w:val="000A7D3F"/>
    <w:rsid w:val="000C2212"/>
    <w:rsid w:val="000D1027"/>
    <w:rsid w:val="00105290"/>
    <w:rsid w:val="00106592"/>
    <w:rsid w:val="00190D3B"/>
    <w:rsid w:val="00210EBB"/>
    <w:rsid w:val="00247F3A"/>
    <w:rsid w:val="002E25BA"/>
    <w:rsid w:val="002F732F"/>
    <w:rsid w:val="003322E6"/>
    <w:rsid w:val="00384371"/>
    <w:rsid w:val="003920B5"/>
    <w:rsid w:val="00397AC9"/>
    <w:rsid w:val="003D74FB"/>
    <w:rsid w:val="003F2ED2"/>
    <w:rsid w:val="00474366"/>
    <w:rsid w:val="00490919"/>
    <w:rsid w:val="004C625C"/>
    <w:rsid w:val="004D5039"/>
    <w:rsid w:val="00514A22"/>
    <w:rsid w:val="00556DBD"/>
    <w:rsid w:val="005636FC"/>
    <w:rsid w:val="005732C6"/>
    <w:rsid w:val="005964CE"/>
    <w:rsid w:val="005F7192"/>
    <w:rsid w:val="00642A44"/>
    <w:rsid w:val="0066091E"/>
    <w:rsid w:val="00667263"/>
    <w:rsid w:val="006D0639"/>
    <w:rsid w:val="00746F72"/>
    <w:rsid w:val="00761EA2"/>
    <w:rsid w:val="00812218"/>
    <w:rsid w:val="008320C4"/>
    <w:rsid w:val="0085465E"/>
    <w:rsid w:val="00882DC1"/>
    <w:rsid w:val="008A053B"/>
    <w:rsid w:val="008D4003"/>
    <w:rsid w:val="008E5F9E"/>
    <w:rsid w:val="00923DE8"/>
    <w:rsid w:val="00931B21"/>
    <w:rsid w:val="0096351B"/>
    <w:rsid w:val="0098013F"/>
    <w:rsid w:val="00A274A9"/>
    <w:rsid w:val="00A3215D"/>
    <w:rsid w:val="00A50A54"/>
    <w:rsid w:val="00A51A04"/>
    <w:rsid w:val="00A51E61"/>
    <w:rsid w:val="00B44DE5"/>
    <w:rsid w:val="00B672C7"/>
    <w:rsid w:val="00B86906"/>
    <w:rsid w:val="00BA29F3"/>
    <w:rsid w:val="00BA43F7"/>
    <w:rsid w:val="00BF0039"/>
    <w:rsid w:val="00C54A02"/>
    <w:rsid w:val="00C55BAD"/>
    <w:rsid w:val="00CE163E"/>
    <w:rsid w:val="00CE5AF4"/>
    <w:rsid w:val="00CE6B83"/>
    <w:rsid w:val="00D12421"/>
    <w:rsid w:val="00D67672"/>
    <w:rsid w:val="00D72D17"/>
    <w:rsid w:val="00D73878"/>
    <w:rsid w:val="00E00363"/>
    <w:rsid w:val="00E33D6C"/>
    <w:rsid w:val="00EB6F42"/>
    <w:rsid w:val="00EF35D8"/>
    <w:rsid w:val="00F057F4"/>
    <w:rsid w:val="00F21835"/>
    <w:rsid w:val="00F860EA"/>
    <w:rsid w:val="00FC282D"/>
    <w:rsid w:val="00FE1A0F"/>
    <w:rsid w:val="00FF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F788"/>
  <w15:chartTrackingRefBased/>
  <w15:docId w15:val="{299C904C-29E3-4AA4-BC2A-15DA4E65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22E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3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A"/>
  </w:style>
  <w:style w:type="paragraph" w:styleId="BalloonText">
    <w:name w:val="Balloon Text"/>
    <w:basedOn w:val="Normal"/>
    <w:link w:val="BalloonTextChar"/>
    <w:uiPriority w:val="99"/>
    <w:semiHidden/>
    <w:unhideWhenUsed/>
    <w:rsid w:val="00B86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2025-10-02T06:34:00Z</cp:lastPrinted>
  <dcterms:created xsi:type="dcterms:W3CDTF">2024-08-05T03:05:00Z</dcterms:created>
  <dcterms:modified xsi:type="dcterms:W3CDTF">2025-10-02T06:34:00Z</dcterms:modified>
</cp:coreProperties>
</file>